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ACF" w:rsidRPr="00DF39D3" w:rsidRDefault="00AA6ACF" w:rsidP="00AA6ACF">
      <w:pPr>
        <w:jc w:val="center"/>
        <w:rPr>
          <w:rFonts w:ascii="Peterburg" w:hAnsi="Peterburg"/>
        </w:rPr>
      </w:pPr>
      <w:r>
        <w:rPr>
          <w:rFonts w:ascii="Peterburg" w:hAnsi="Peterburg"/>
          <w:noProof/>
          <w:lang w:val="uk-UA" w:eastAsia="uk-UA"/>
        </w:rPr>
        <w:drawing>
          <wp:inline distT="0" distB="0" distL="0" distR="0">
            <wp:extent cx="429260" cy="612140"/>
            <wp:effectExtent l="0" t="0" r="889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ACF" w:rsidRDefault="00AA6ACF" w:rsidP="00AA6ACF">
      <w:pPr>
        <w:pStyle w:val="1"/>
        <w:rPr>
          <w:sz w:val="24"/>
          <w:szCs w:val="24"/>
        </w:rPr>
      </w:pPr>
    </w:p>
    <w:p w:rsidR="00AA6ACF" w:rsidRPr="00F76D93" w:rsidRDefault="00AA6ACF" w:rsidP="00AA6ACF">
      <w:pPr>
        <w:pStyle w:val="1"/>
        <w:rPr>
          <w:sz w:val="44"/>
          <w:szCs w:val="24"/>
        </w:rPr>
      </w:pPr>
      <w:r>
        <w:rPr>
          <w:sz w:val="44"/>
          <w:szCs w:val="24"/>
        </w:rPr>
        <w:t>РІШЕННЯ</w:t>
      </w:r>
    </w:p>
    <w:p w:rsidR="00AA6ACF" w:rsidRPr="00F0103F" w:rsidRDefault="00AA6ACF" w:rsidP="00AA6ACF">
      <w:pPr>
        <w:pStyle w:val="1"/>
        <w:rPr>
          <w:sz w:val="24"/>
          <w:szCs w:val="24"/>
        </w:rPr>
      </w:pPr>
      <w:r w:rsidRPr="00F0103F">
        <w:rPr>
          <w:sz w:val="24"/>
          <w:szCs w:val="24"/>
        </w:rPr>
        <w:t>ОЛЕКСАНДРІЙСЬКОЇ МІСЬКОЇ РАДИ</w:t>
      </w:r>
    </w:p>
    <w:p w:rsidR="00AA6ACF" w:rsidRPr="00F0103F" w:rsidRDefault="00AA6ACF" w:rsidP="00AA6ACF">
      <w:pPr>
        <w:pStyle w:val="1"/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AA6ACF" w:rsidRPr="004957FD" w:rsidRDefault="00AA6ACF" w:rsidP="00AA6ACF">
      <w:pPr>
        <w:pStyle w:val="1"/>
        <w:rPr>
          <w:sz w:val="24"/>
          <w:szCs w:val="24"/>
        </w:rPr>
      </w:pPr>
    </w:p>
    <w:p w:rsidR="00C45905" w:rsidRPr="004957FD" w:rsidRDefault="004957FD" w:rsidP="00C45905">
      <w:pPr>
        <w:jc w:val="center"/>
        <w:rPr>
          <w:rFonts w:ascii="Times New Roman" w:hAnsi="Times New Roman"/>
          <w:sz w:val="24"/>
          <w:szCs w:val="24"/>
        </w:rPr>
      </w:pPr>
      <w:r w:rsidRPr="004957FD">
        <w:rPr>
          <w:rFonts w:ascii="Times New Roman" w:hAnsi="Times New Roman"/>
          <w:b/>
          <w:sz w:val="24"/>
          <w:szCs w:val="24"/>
          <w:lang w:val="uk-UA"/>
        </w:rPr>
        <w:t>СОРОК ВОСЬМОЇ</w:t>
      </w:r>
      <w:r w:rsidR="00C45905" w:rsidRPr="004957FD">
        <w:rPr>
          <w:rFonts w:ascii="Times New Roman" w:hAnsi="Times New Roman"/>
          <w:sz w:val="24"/>
          <w:szCs w:val="24"/>
        </w:rPr>
        <w:t xml:space="preserve"> </w:t>
      </w:r>
      <w:r w:rsidR="00C45905" w:rsidRPr="004957FD">
        <w:rPr>
          <w:rFonts w:ascii="Times New Roman" w:hAnsi="Times New Roman"/>
          <w:b/>
          <w:sz w:val="24"/>
          <w:szCs w:val="24"/>
        </w:rPr>
        <w:t>СЕСІЇ</w:t>
      </w:r>
    </w:p>
    <w:p w:rsidR="00C45905" w:rsidRPr="004957FD" w:rsidRDefault="000740C1" w:rsidP="00C45905">
      <w:pPr>
        <w:jc w:val="center"/>
        <w:rPr>
          <w:rFonts w:ascii="Times New Roman" w:hAnsi="Times New Roman"/>
          <w:b/>
          <w:sz w:val="24"/>
          <w:szCs w:val="24"/>
        </w:rPr>
      </w:pPr>
      <w:r w:rsidRPr="004957FD">
        <w:rPr>
          <w:rFonts w:ascii="Times New Roman" w:hAnsi="Times New Roman"/>
          <w:b/>
          <w:sz w:val="24"/>
          <w:szCs w:val="24"/>
          <w:lang w:val="uk-UA"/>
        </w:rPr>
        <w:t>ВОСЬМОГО</w:t>
      </w:r>
      <w:r w:rsidR="00C45905" w:rsidRPr="004957FD">
        <w:rPr>
          <w:rFonts w:ascii="Times New Roman" w:hAnsi="Times New Roman"/>
          <w:b/>
          <w:sz w:val="24"/>
          <w:szCs w:val="24"/>
        </w:rPr>
        <w:t xml:space="preserve"> СКЛИКАННЯ</w:t>
      </w:r>
    </w:p>
    <w:p w:rsidR="00AA6ACF" w:rsidRDefault="00AA6ACF" w:rsidP="00AA6ACF">
      <w:pPr>
        <w:tabs>
          <w:tab w:val="left" w:pos="7513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4957FD" w:rsidRPr="004957FD" w:rsidRDefault="004957FD" w:rsidP="00AA6ACF">
      <w:pPr>
        <w:tabs>
          <w:tab w:val="left" w:pos="7513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AA6ACF" w:rsidRPr="004957FD" w:rsidRDefault="00AA6ACF" w:rsidP="00AA6ACF">
      <w:pPr>
        <w:tabs>
          <w:tab w:val="left" w:pos="7513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957FD" w:rsidRPr="004957FD">
        <w:rPr>
          <w:rFonts w:ascii="Times New Roman" w:hAnsi="Times New Roman"/>
          <w:sz w:val="24"/>
          <w:szCs w:val="24"/>
          <w:lang w:val="uk-UA"/>
        </w:rPr>
        <w:t xml:space="preserve">24 грудня </w:t>
      </w:r>
      <w:r w:rsidRPr="004957FD">
        <w:rPr>
          <w:rFonts w:ascii="Times New Roman" w:hAnsi="Times New Roman"/>
          <w:sz w:val="24"/>
          <w:szCs w:val="24"/>
          <w:lang w:val="uk-UA"/>
        </w:rPr>
        <w:t>20</w:t>
      </w:r>
      <w:r w:rsidR="006870BA" w:rsidRPr="004957FD">
        <w:rPr>
          <w:rFonts w:ascii="Times New Roman" w:hAnsi="Times New Roman"/>
          <w:sz w:val="24"/>
          <w:szCs w:val="24"/>
          <w:lang w:val="uk-UA"/>
        </w:rPr>
        <w:t>24</w:t>
      </w:r>
      <w:r w:rsidRPr="004957FD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 xml:space="preserve">№ </w:t>
      </w:r>
      <w:r w:rsidR="004957FD" w:rsidRPr="004957FD">
        <w:rPr>
          <w:rFonts w:ascii="Times New Roman" w:hAnsi="Times New Roman"/>
          <w:sz w:val="24"/>
          <w:szCs w:val="24"/>
          <w:lang w:val="uk-UA"/>
        </w:rPr>
        <w:t>961</w:t>
      </w:r>
    </w:p>
    <w:p w:rsidR="00AA6ACF" w:rsidRPr="004957FD" w:rsidRDefault="00AA6ACF" w:rsidP="00AA6ACF">
      <w:pPr>
        <w:tabs>
          <w:tab w:val="left" w:pos="7513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м. Олександрія</w:t>
      </w:r>
    </w:p>
    <w:p w:rsidR="003A01D3" w:rsidRPr="004957FD" w:rsidRDefault="003A01D3" w:rsidP="00AA6ACF">
      <w:pPr>
        <w:tabs>
          <w:tab w:val="left" w:pos="7513"/>
        </w:tabs>
        <w:rPr>
          <w:rFonts w:ascii="Times New Roman" w:hAnsi="Times New Roman"/>
          <w:sz w:val="24"/>
          <w:szCs w:val="24"/>
          <w:lang w:val="uk-UA"/>
        </w:rPr>
      </w:pPr>
    </w:p>
    <w:p w:rsidR="004F3A42" w:rsidRPr="004957FD" w:rsidRDefault="004F3A42" w:rsidP="007011EF">
      <w:pPr>
        <w:tabs>
          <w:tab w:val="left" w:pos="4678"/>
        </w:tabs>
        <w:ind w:right="48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957FD">
        <w:rPr>
          <w:rFonts w:ascii="Times New Roman" w:hAnsi="Times New Roman"/>
          <w:b/>
          <w:sz w:val="24"/>
          <w:szCs w:val="24"/>
          <w:lang w:val="uk-UA"/>
        </w:rPr>
        <w:t>Про затвердження Програми розвитку</w:t>
      </w:r>
      <w:r w:rsidR="007011EF" w:rsidRPr="004957F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957FD">
        <w:rPr>
          <w:rFonts w:ascii="Times New Roman" w:hAnsi="Times New Roman"/>
          <w:b/>
          <w:sz w:val="24"/>
          <w:szCs w:val="24"/>
          <w:lang w:val="uk-UA"/>
        </w:rPr>
        <w:t>інвестиці</w:t>
      </w:r>
      <w:r w:rsidR="00051068" w:rsidRPr="004957FD">
        <w:rPr>
          <w:rFonts w:ascii="Times New Roman" w:hAnsi="Times New Roman"/>
          <w:b/>
          <w:sz w:val="24"/>
          <w:szCs w:val="24"/>
          <w:lang w:val="uk-UA"/>
        </w:rPr>
        <w:t>йної діяльності, відновлення</w:t>
      </w:r>
      <w:r w:rsidR="007011EF" w:rsidRPr="004957F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51068" w:rsidRPr="004957FD">
        <w:rPr>
          <w:rFonts w:ascii="Times New Roman" w:hAnsi="Times New Roman"/>
          <w:b/>
          <w:sz w:val="24"/>
          <w:szCs w:val="24"/>
          <w:lang w:val="uk-UA"/>
        </w:rPr>
        <w:t xml:space="preserve">та </w:t>
      </w:r>
      <w:r w:rsidRPr="004957FD">
        <w:rPr>
          <w:rFonts w:ascii="Times New Roman" w:hAnsi="Times New Roman"/>
          <w:b/>
          <w:sz w:val="24"/>
          <w:szCs w:val="24"/>
          <w:lang w:val="uk-UA"/>
        </w:rPr>
        <w:t>стійкості</w:t>
      </w:r>
      <w:r w:rsidR="00051068" w:rsidRPr="004957FD">
        <w:rPr>
          <w:rFonts w:ascii="Times New Roman" w:hAnsi="Times New Roman"/>
          <w:b/>
          <w:sz w:val="24"/>
          <w:szCs w:val="24"/>
          <w:lang w:val="uk-UA"/>
        </w:rPr>
        <w:t xml:space="preserve"> Олександрійської</w:t>
      </w:r>
      <w:r w:rsidR="007011EF" w:rsidRPr="004957F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957FD">
        <w:rPr>
          <w:rFonts w:ascii="Times New Roman" w:hAnsi="Times New Roman"/>
          <w:b/>
          <w:sz w:val="24"/>
          <w:szCs w:val="24"/>
          <w:lang w:val="uk-UA"/>
        </w:rPr>
        <w:t>територіальної громади на 2025</w:t>
      </w:r>
      <w:r w:rsidR="00782F3C" w:rsidRPr="004957FD">
        <w:rPr>
          <w:rFonts w:ascii="Times New Roman" w:hAnsi="Times New Roman"/>
          <w:b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b/>
          <w:sz w:val="24"/>
          <w:szCs w:val="24"/>
          <w:lang w:val="uk-UA"/>
        </w:rPr>
        <w:t>2028 роки</w:t>
      </w:r>
      <w:bookmarkStart w:id="0" w:name="_Hlk176336097"/>
    </w:p>
    <w:bookmarkEnd w:id="0"/>
    <w:p w:rsidR="00AA6ACF" w:rsidRPr="004957FD" w:rsidRDefault="00AA6ACF" w:rsidP="00AA6ACF">
      <w:pPr>
        <w:tabs>
          <w:tab w:val="left" w:pos="7513"/>
        </w:tabs>
        <w:rPr>
          <w:rFonts w:ascii="Times New Roman" w:hAnsi="Times New Roman"/>
          <w:sz w:val="24"/>
          <w:szCs w:val="24"/>
          <w:lang w:val="uk-UA"/>
        </w:rPr>
      </w:pPr>
    </w:p>
    <w:p w:rsidR="003E4D41" w:rsidRPr="004957FD" w:rsidRDefault="00221C23" w:rsidP="003E4D41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 xml:space="preserve">Відповідно до ст. ст. 25, 26 </w:t>
      </w:r>
      <w:r w:rsidR="004F3A42" w:rsidRPr="004957FD">
        <w:rPr>
          <w:rFonts w:ascii="Times New Roman" w:hAnsi="Times New Roman"/>
          <w:sz w:val="24"/>
          <w:szCs w:val="24"/>
          <w:lang w:val="uk-UA"/>
        </w:rPr>
        <w:t>Закону України «Про місцеве самоврядування в Україні», законів України «Про інвестиційну діяльність», «Про режим іноземного інвестування», «Про зовнішньоекономічну діяльність», «Про державно</w:t>
      </w:r>
      <w:r w:rsidR="004957FD">
        <w:rPr>
          <w:rFonts w:ascii="Times New Roman" w:hAnsi="Times New Roman"/>
          <w:sz w:val="24"/>
          <w:szCs w:val="24"/>
          <w:lang w:val="uk-UA"/>
        </w:rPr>
        <w:t>-</w:t>
      </w:r>
      <w:r w:rsidR="004F3A42" w:rsidRPr="004957FD">
        <w:rPr>
          <w:rFonts w:ascii="Times New Roman" w:hAnsi="Times New Roman"/>
          <w:sz w:val="24"/>
          <w:szCs w:val="24"/>
          <w:lang w:val="uk-UA"/>
        </w:rPr>
        <w:t>приватне партнерство», постанови Кабінету Міністрів України «Про затвердження Державної стратегії регіонального розвитку на 2021</w:t>
      </w:r>
      <w:r w:rsidR="004957FD">
        <w:rPr>
          <w:rFonts w:ascii="Times New Roman" w:hAnsi="Times New Roman"/>
          <w:sz w:val="24"/>
          <w:szCs w:val="24"/>
          <w:lang w:val="uk-UA"/>
        </w:rPr>
        <w:t>-</w:t>
      </w:r>
      <w:r w:rsidR="004F3A42" w:rsidRPr="004957FD">
        <w:rPr>
          <w:rFonts w:ascii="Times New Roman" w:hAnsi="Times New Roman"/>
          <w:sz w:val="24"/>
          <w:szCs w:val="24"/>
          <w:lang w:val="uk-UA"/>
        </w:rPr>
        <w:t>2027 роки», Указу Президента України «Про Цілі сталого розвитку України на період до 2030 року», розпорядження Кабінету Міністрів України «Про затвердження плану заходів із реалізації Дорожньої карти реформування упра</w:t>
      </w:r>
      <w:r w:rsidR="004957FD">
        <w:rPr>
          <w:rFonts w:ascii="Times New Roman" w:hAnsi="Times New Roman"/>
          <w:sz w:val="24"/>
          <w:szCs w:val="24"/>
          <w:lang w:val="uk-UA"/>
        </w:rPr>
        <w:t xml:space="preserve">вління публічними інвестиціями </w:t>
      </w:r>
      <w:r w:rsidR="004F3A42" w:rsidRPr="004957FD">
        <w:rPr>
          <w:rFonts w:ascii="Times New Roman" w:hAnsi="Times New Roman"/>
          <w:sz w:val="24"/>
          <w:szCs w:val="24"/>
          <w:lang w:val="uk-UA"/>
        </w:rPr>
        <w:t>на 2024</w:t>
      </w:r>
      <w:r w:rsidR="004957FD">
        <w:rPr>
          <w:rFonts w:ascii="Times New Roman" w:hAnsi="Times New Roman"/>
          <w:sz w:val="24"/>
          <w:szCs w:val="24"/>
          <w:lang w:val="uk-UA"/>
        </w:rPr>
        <w:t>-</w:t>
      </w:r>
      <w:r w:rsidR="004F3A42" w:rsidRPr="004957FD">
        <w:rPr>
          <w:rFonts w:ascii="Times New Roman" w:hAnsi="Times New Roman"/>
          <w:sz w:val="24"/>
          <w:szCs w:val="24"/>
          <w:lang w:val="uk-UA"/>
        </w:rPr>
        <w:t xml:space="preserve">2028 роки», враховуючи рішення виконавчого комітету від </w:t>
      </w:r>
      <w:r w:rsidR="004957FD">
        <w:rPr>
          <w:rFonts w:ascii="Times New Roman" w:hAnsi="Times New Roman"/>
          <w:sz w:val="24"/>
          <w:szCs w:val="24"/>
          <w:lang w:val="uk-UA"/>
        </w:rPr>
        <w:t>19.12.2024</w:t>
      </w:r>
      <w:r w:rsidR="004F3A42" w:rsidRPr="004957FD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4957FD">
        <w:rPr>
          <w:rFonts w:ascii="Times New Roman" w:hAnsi="Times New Roman"/>
          <w:sz w:val="24"/>
          <w:szCs w:val="24"/>
          <w:lang w:val="uk-UA"/>
        </w:rPr>
        <w:t xml:space="preserve"> 750</w:t>
      </w:r>
      <w:r w:rsidR="004F3A42" w:rsidRPr="004957FD">
        <w:rPr>
          <w:rFonts w:ascii="Times New Roman" w:hAnsi="Times New Roman"/>
          <w:sz w:val="24"/>
          <w:szCs w:val="24"/>
          <w:lang w:val="uk-UA"/>
        </w:rPr>
        <w:t xml:space="preserve"> «Про затвердження Програми розвитку інвестиційної діяльності, відновлення та стійкості Олександрійської територіальної громади на 2025–2028 роки» та </w:t>
      </w:r>
      <w:r w:rsidR="009E7584" w:rsidRPr="004957FD">
        <w:rPr>
          <w:rFonts w:ascii="Times New Roman" w:hAnsi="Times New Roman"/>
          <w:sz w:val="24"/>
          <w:szCs w:val="24"/>
          <w:lang w:val="uk-UA"/>
        </w:rPr>
        <w:t xml:space="preserve">висновки постійних комісій міської ради, </w:t>
      </w:r>
      <w:r w:rsidR="003E4D41" w:rsidRPr="004957FD">
        <w:rPr>
          <w:rFonts w:ascii="Times New Roman" w:hAnsi="Times New Roman"/>
          <w:sz w:val="24"/>
          <w:szCs w:val="24"/>
          <w:lang w:val="uk-UA"/>
        </w:rPr>
        <w:t xml:space="preserve">з метою забезпечення залучення інвестицій та розширення співпраці з </w:t>
      </w:r>
      <w:r w:rsidR="003E4D41" w:rsidRPr="004957F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донорськими організаціями, фондами та установами для інфраструктурного та соціального розвитку</w:t>
      </w:r>
      <w:r w:rsidR="003E4D41" w:rsidRPr="004957FD">
        <w:rPr>
          <w:rFonts w:ascii="Times New Roman" w:hAnsi="Times New Roman"/>
          <w:sz w:val="24"/>
          <w:szCs w:val="24"/>
          <w:lang w:val="uk-UA"/>
        </w:rPr>
        <w:t>, залучення позабюджетних коштів на фінансування соціальних та енергоефективних проєктів та заходів з відновлення та стійкості Олександрійської територіальної громади</w:t>
      </w:r>
    </w:p>
    <w:p w:rsidR="00055279" w:rsidRPr="004957FD" w:rsidRDefault="00055279" w:rsidP="00055279">
      <w:pPr>
        <w:tabs>
          <w:tab w:val="left" w:pos="709"/>
          <w:tab w:val="left" w:pos="9638"/>
        </w:tabs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55279" w:rsidRPr="004957FD" w:rsidRDefault="00055279" w:rsidP="008554D5">
      <w:pPr>
        <w:tabs>
          <w:tab w:val="left" w:pos="7513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957FD">
        <w:rPr>
          <w:rFonts w:ascii="Times New Roman" w:hAnsi="Times New Roman"/>
          <w:b/>
          <w:sz w:val="24"/>
          <w:szCs w:val="24"/>
          <w:lang w:val="uk-UA"/>
        </w:rPr>
        <w:t>МІСЬКА РАДА ВИРІШИЛА:</w:t>
      </w:r>
    </w:p>
    <w:p w:rsidR="00333FA9" w:rsidRPr="004957FD" w:rsidRDefault="00333FA9" w:rsidP="00055279">
      <w:pPr>
        <w:tabs>
          <w:tab w:val="left" w:pos="7513"/>
        </w:tabs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119AE" w:rsidRPr="004957FD" w:rsidRDefault="004F3A42" w:rsidP="003A01D3">
      <w:pPr>
        <w:pStyle w:val="a5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4957FD">
        <w:rPr>
          <w:rFonts w:ascii="Times New Roman" w:hAnsi="Times New Roman"/>
          <w:sz w:val="24"/>
          <w:szCs w:val="24"/>
          <w:lang w:val="uk-UA"/>
        </w:rPr>
        <w:t>Програм</w:t>
      </w:r>
      <w:r w:rsidR="009E7584" w:rsidRPr="004957FD">
        <w:rPr>
          <w:rFonts w:ascii="Times New Roman" w:hAnsi="Times New Roman"/>
          <w:sz w:val="24"/>
          <w:szCs w:val="24"/>
          <w:lang w:val="uk-UA"/>
        </w:rPr>
        <w:t>у</w:t>
      </w:r>
      <w:r w:rsidRPr="004957FD">
        <w:rPr>
          <w:rFonts w:ascii="Times New Roman" w:hAnsi="Times New Roman"/>
          <w:sz w:val="24"/>
          <w:szCs w:val="24"/>
          <w:lang w:val="uk-UA"/>
        </w:rPr>
        <w:t xml:space="preserve"> розвитку інвестиційної діяльності, відновлення та стійкості Олександрійської територіальної громади на 2025</w:t>
      </w:r>
      <w:r w:rsid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>2028 роки</w:t>
      </w:r>
      <w:r w:rsidR="009E7584" w:rsidRPr="004957FD">
        <w:rPr>
          <w:rFonts w:ascii="Times New Roman" w:hAnsi="Times New Roman"/>
          <w:sz w:val="24"/>
          <w:szCs w:val="24"/>
          <w:lang w:val="uk-UA"/>
        </w:rPr>
        <w:t xml:space="preserve"> (додається)</w:t>
      </w:r>
      <w:r w:rsidRPr="004957FD">
        <w:rPr>
          <w:rFonts w:ascii="Times New Roman" w:hAnsi="Times New Roman"/>
          <w:sz w:val="24"/>
          <w:szCs w:val="24"/>
          <w:lang w:val="uk-UA"/>
        </w:rPr>
        <w:t>.</w:t>
      </w:r>
    </w:p>
    <w:p w:rsidR="003A01D3" w:rsidRPr="004957FD" w:rsidRDefault="003A01D3" w:rsidP="003A01D3">
      <w:pPr>
        <w:pStyle w:val="a5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33FA9" w:rsidRPr="004957FD" w:rsidRDefault="006870BA" w:rsidP="003A01D3">
      <w:pPr>
        <w:pStyle w:val="a5"/>
        <w:numPr>
          <w:ilvl w:val="0"/>
          <w:numId w:val="6"/>
        </w:numPr>
        <w:tabs>
          <w:tab w:val="left" w:pos="851"/>
          <w:tab w:val="left" w:pos="993"/>
        </w:tabs>
        <w:ind w:left="0" w:right="-1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Контроль за виконанням цього</w:t>
      </w:r>
      <w:r w:rsidR="00333FA9" w:rsidRPr="004957FD">
        <w:rPr>
          <w:rFonts w:ascii="Times New Roman" w:hAnsi="Times New Roman"/>
          <w:sz w:val="24"/>
          <w:szCs w:val="24"/>
          <w:lang w:val="uk-UA"/>
        </w:rPr>
        <w:t xml:space="preserve"> рішення покласти </w:t>
      </w:r>
      <w:r w:rsidR="003A01D3" w:rsidRPr="004957FD">
        <w:rPr>
          <w:rFonts w:ascii="Times New Roman" w:hAnsi="Times New Roman"/>
          <w:sz w:val="24"/>
          <w:szCs w:val="24"/>
          <w:lang w:val="uk-UA"/>
        </w:rPr>
        <w:t>на постійну комісію міської ради з питань економічної і інвестиційної політики, планування, бюджету, фінансів та соціально-економічного розвитку</w:t>
      </w:r>
      <w:r w:rsidR="008554D5" w:rsidRPr="004957FD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333FA9" w:rsidRPr="004957FD">
        <w:rPr>
          <w:rFonts w:ascii="Times New Roman" w:hAnsi="Times New Roman"/>
          <w:sz w:val="24"/>
          <w:szCs w:val="24"/>
          <w:lang w:val="uk-UA"/>
        </w:rPr>
        <w:t>заст</w:t>
      </w:r>
      <w:r w:rsidR="008554D5" w:rsidRPr="004957FD">
        <w:rPr>
          <w:rFonts w:ascii="Times New Roman" w:hAnsi="Times New Roman"/>
          <w:sz w:val="24"/>
          <w:szCs w:val="24"/>
          <w:lang w:val="uk-UA"/>
        </w:rPr>
        <w:t>упник</w:t>
      </w:r>
      <w:r w:rsidR="009E7584" w:rsidRPr="004957FD">
        <w:rPr>
          <w:rFonts w:ascii="Times New Roman" w:hAnsi="Times New Roman"/>
          <w:sz w:val="24"/>
          <w:szCs w:val="24"/>
          <w:lang w:val="uk-UA"/>
        </w:rPr>
        <w:t>ів</w:t>
      </w:r>
      <w:r w:rsidR="008554D5" w:rsidRPr="004957FD">
        <w:rPr>
          <w:rFonts w:ascii="Times New Roman" w:hAnsi="Times New Roman"/>
          <w:sz w:val="24"/>
          <w:szCs w:val="24"/>
          <w:lang w:val="uk-UA"/>
        </w:rPr>
        <w:t xml:space="preserve"> міського голови з питань</w:t>
      </w:r>
      <w:r w:rsidR="00333FA9" w:rsidRPr="004957FD">
        <w:rPr>
          <w:rFonts w:ascii="Times New Roman" w:hAnsi="Times New Roman"/>
          <w:sz w:val="24"/>
          <w:szCs w:val="24"/>
          <w:lang w:val="uk-UA"/>
        </w:rPr>
        <w:t xml:space="preserve"> діяльності виконавчих органів ради </w:t>
      </w:r>
      <w:r w:rsidR="009E7584" w:rsidRPr="004957FD">
        <w:rPr>
          <w:rFonts w:ascii="Times New Roman" w:hAnsi="Times New Roman"/>
          <w:sz w:val="24"/>
          <w:szCs w:val="24"/>
          <w:lang w:val="uk-UA"/>
        </w:rPr>
        <w:t>відповідно до розподілу функціональних обов’язків.</w:t>
      </w:r>
    </w:p>
    <w:p w:rsidR="005119AE" w:rsidRPr="004957FD" w:rsidRDefault="005119AE" w:rsidP="005119AE">
      <w:pPr>
        <w:tabs>
          <w:tab w:val="left" w:pos="6521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011EF" w:rsidRPr="004957FD" w:rsidRDefault="007011EF" w:rsidP="005119AE">
      <w:pPr>
        <w:tabs>
          <w:tab w:val="left" w:pos="6521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119AE" w:rsidRPr="004957FD" w:rsidRDefault="005119AE" w:rsidP="005119AE">
      <w:pPr>
        <w:tabs>
          <w:tab w:val="left" w:pos="6521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55279" w:rsidRPr="004957FD" w:rsidRDefault="00333FA9" w:rsidP="008554D5">
      <w:pPr>
        <w:pStyle w:val="a5"/>
        <w:tabs>
          <w:tab w:val="left" w:pos="6521"/>
        </w:tabs>
        <w:ind w:left="1069" w:hanging="1069"/>
        <w:jc w:val="both"/>
        <w:rPr>
          <w:rFonts w:ascii="Times New Roman" w:hAnsi="Times New Roman"/>
          <w:b/>
          <w:sz w:val="24"/>
          <w:szCs w:val="24"/>
        </w:rPr>
      </w:pPr>
      <w:r w:rsidRPr="004957FD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4957FD">
        <w:rPr>
          <w:rFonts w:ascii="Times New Roman" w:hAnsi="Times New Roman"/>
          <w:b/>
          <w:sz w:val="24"/>
          <w:szCs w:val="24"/>
          <w:lang w:val="uk-UA"/>
        </w:rPr>
        <w:tab/>
        <w:t>Сергій КУЗЬМЕНКО</w:t>
      </w:r>
    </w:p>
    <w:p w:rsidR="004957FD" w:rsidRDefault="004957FD" w:rsidP="008554D5">
      <w:pPr>
        <w:pStyle w:val="a5"/>
        <w:tabs>
          <w:tab w:val="left" w:pos="6521"/>
        </w:tabs>
        <w:ind w:left="1069" w:hanging="106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957FD" w:rsidRPr="004957FD" w:rsidRDefault="004957FD" w:rsidP="008554D5">
      <w:pPr>
        <w:pStyle w:val="a5"/>
        <w:tabs>
          <w:tab w:val="left" w:pos="6521"/>
        </w:tabs>
        <w:ind w:left="1069" w:hanging="1069"/>
        <w:jc w:val="both"/>
        <w:rPr>
          <w:rFonts w:ascii="Times New Roman" w:hAnsi="Times New Roman"/>
          <w:b/>
          <w:sz w:val="24"/>
          <w:szCs w:val="24"/>
          <w:lang w:val="uk-UA"/>
        </w:rPr>
        <w:sectPr w:rsidR="004957FD" w:rsidRPr="004957FD" w:rsidSect="004957FD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7146F" w:rsidRPr="004957FD" w:rsidRDefault="00F7146F" w:rsidP="004957FD">
      <w:pPr>
        <w:ind w:firstLine="5812"/>
        <w:rPr>
          <w:rFonts w:ascii="Times New Roman" w:hAnsi="Times New Roman"/>
          <w:b/>
          <w:sz w:val="24"/>
          <w:szCs w:val="24"/>
          <w:lang w:val="uk-UA"/>
        </w:rPr>
      </w:pPr>
      <w:r w:rsidRPr="004957FD">
        <w:rPr>
          <w:rFonts w:ascii="Times New Roman" w:hAnsi="Times New Roman"/>
          <w:b/>
          <w:sz w:val="24"/>
          <w:szCs w:val="24"/>
          <w:lang w:val="uk-UA"/>
        </w:rPr>
        <w:lastRenderedPageBreak/>
        <w:t>ЗАТВЕРДЖЕНО</w:t>
      </w:r>
    </w:p>
    <w:p w:rsidR="00F7146F" w:rsidRPr="003B540E" w:rsidRDefault="00F7146F" w:rsidP="004957FD">
      <w:pPr>
        <w:ind w:firstLine="5812"/>
        <w:rPr>
          <w:rFonts w:ascii="Times New Roman" w:hAnsi="Times New Roman"/>
          <w:sz w:val="24"/>
          <w:szCs w:val="24"/>
          <w:lang w:val="uk-UA"/>
        </w:rPr>
      </w:pPr>
    </w:p>
    <w:p w:rsidR="00F7146F" w:rsidRPr="003B540E" w:rsidRDefault="00F7146F" w:rsidP="004957FD">
      <w:pPr>
        <w:ind w:firstLine="5812"/>
        <w:rPr>
          <w:rFonts w:ascii="Times New Roman" w:hAnsi="Times New Roman"/>
          <w:sz w:val="24"/>
          <w:szCs w:val="24"/>
          <w:lang w:val="uk-UA"/>
        </w:rPr>
      </w:pPr>
      <w:r w:rsidRPr="003B540E">
        <w:rPr>
          <w:rFonts w:ascii="Times New Roman" w:hAnsi="Times New Roman"/>
          <w:sz w:val="24"/>
          <w:szCs w:val="24"/>
          <w:lang w:val="uk-UA"/>
        </w:rPr>
        <w:t>Рішення міської ради</w:t>
      </w:r>
    </w:p>
    <w:p w:rsidR="00F7146F" w:rsidRPr="003B540E" w:rsidRDefault="004957FD" w:rsidP="004957FD">
      <w:pPr>
        <w:ind w:firstLine="581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24 грудня 2024 року № 961</w:t>
      </w:r>
    </w:p>
    <w:p w:rsidR="00F7146F" w:rsidRPr="003B540E" w:rsidRDefault="00F7146F" w:rsidP="00F7146F">
      <w:pPr>
        <w:rPr>
          <w:rFonts w:ascii="Times New Roman" w:hAnsi="Times New Roman"/>
          <w:sz w:val="24"/>
          <w:szCs w:val="24"/>
          <w:lang w:val="uk-UA"/>
        </w:rPr>
      </w:pPr>
    </w:p>
    <w:p w:rsidR="00F7146F" w:rsidRPr="003B540E" w:rsidRDefault="00F7146F" w:rsidP="00F7146F">
      <w:pPr>
        <w:rPr>
          <w:rFonts w:ascii="Times New Roman" w:hAnsi="Times New Roman"/>
          <w:sz w:val="24"/>
          <w:szCs w:val="24"/>
          <w:lang w:val="uk-UA"/>
        </w:rPr>
      </w:pPr>
    </w:p>
    <w:p w:rsidR="00F7146F" w:rsidRPr="003B540E" w:rsidRDefault="00F7146F" w:rsidP="00F7146F">
      <w:pPr>
        <w:rPr>
          <w:rFonts w:ascii="Times New Roman" w:hAnsi="Times New Roman"/>
          <w:sz w:val="24"/>
          <w:szCs w:val="24"/>
          <w:lang w:val="uk-UA"/>
        </w:rPr>
      </w:pPr>
    </w:p>
    <w:p w:rsidR="00F7146F" w:rsidRPr="003B540E" w:rsidRDefault="00F7146F" w:rsidP="00F7146F">
      <w:pPr>
        <w:rPr>
          <w:rFonts w:ascii="Times New Roman" w:hAnsi="Times New Roman"/>
          <w:sz w:val="24"/>
          <w:szCs w:val="24"/>
          <w:lang w:val="uk-UA"/>
        </w:rPr>
      </w:pPr>
    </w:p>
    <w:p w:rsidR="00F7146F" w:rsidRPr="003B540E" w:rsidRDefault="00F7146F" w:rsidP="00F7146F">
      <w:pPr>
        <w:rPr>
          <w:rFonts w:ascii="Times New Roman" w:hAnsi="Times New Roman"/>
          <w:sz w:val="24"/>
          <w:szCs w:val="24"/>
          <w:lang w:val="uk-UA"/>
        </w:rPr>
      </w:pPr>
    </w:p>
    <w:p w:rsidR="00F7146F" w:rsidRPr="003B540E" w:rsidRDefault="00F7146F" w:rsidP="00F7146F">
      <w:pPr>
        <w:rPr>
          <w:rFonts w:ascii="Times New Roman" w:hAnsi="Times New Roman"/>
          <w:sz w:val="24"/>
          <w:szCs w:val="24"/>
          <w:lang w:val="uk-UA"/>
        </w:rPr>
      </w:pPr>
    </w:p>
    <w:p w:rsidR="00F7146F" w:rsidRPr="003B540E" w:rsidRDefault="00F7146F" w:rsidP="00F7146F">
      <w:pPr>
        <w:rPr>
          <w:rFonts w:ascii="Times New Roman" w:hAnsi="Times New Roman"/>
          <w:sz w:val="24"/>
          <w:szCs w:val="24"/>
          <w:lang w:val="uk-UA"/>
        </w:rPr>
      </w:pPr>
    </w:p>
    <w:p w:rsidR="00F7146F" w:rsidRPr="003B540E" w:rsidRDefault="00F7146F" w:rsidP="00F7146F">
      <w:pPr>
        <w:rPr>
          <w:rFonts w:ascii="Times New Roman" w:hAnsi="Times New Roman"/>
          <w:sz w:val="24"/>
          <w:szCs w:val="24"/>
          <w:lang w:val="uk-UA"/>
        </w:rPr>
      </w:pPr>
    </w:p>
    <w:p w:rsidR="00F7146F" w:rsidRPr="003B540E" w:rsidRDefault="00F7146F" w:rsidP="00F7146F">
      <w:pPr>
        <w:rPr>
          <w:rFonts w:ascii="Times New Roman" w:hAnsi="Times New Roman"/>
          <w:sz w:val="24"/>
          <w:szCs w:val="24"/>
          <w:lang w:val="uk-UA"/>
        </w:rPr>
      </w:pPr>
    </w:p>
    <w:p w:rsidR="00F7146F" w:rsidRPr="003B540E" w:rsidRDefault="00F7146F" w:rsidP="00F7146F">
      <w:pPr>
        <w:rPr>
          <w:rFonts w:ascii="Times New Roman" w:hAnsi="Times New Roman"/>
          <w:sz w:val="24"/>
          <w:szCs w:val="24"/>
          <w:lang w:val="uk-UA"/>
        </w:rPr>
      </w:pPr>
    </w:p>
    <w:p w:rsidR="00F7146F" w:rsidRPr="003B540E" w:rsidRDefault="00F7146F" w:rsidP="00F7146F">
      <w:pPr>
        <w:rPr>
          <w:rFonts w:ascii="Times New Roman" w:hAnsi="Times New Roman"/>
          <w:sz w:val="24"/>
          <w:szCs w:val="24"/>
          <w:lang w:val="uk-UA"/>
        </w:rPr>
      </w:pPr>
    </w:p>
    <w:p w:rsidR="00F7146F" w:rsidRPr="003B540E" w:rsidRDefault="00F7146F" w:rsidP="00F7146F">
      <w:pPr>
        <w:rPr>
          <w:rFonts w:ascii="Times New Roman" w:hAnsi="Times New Roman"/>
          <w:sz w:val="24"/>
          <w:szCs w:val="24"/>
          <w:lang w:val="uk-UA"/>
        </w:rPr>
      </w:pPr>
    </w:p>
    <w:p w:rsidR="00F7146F" w:rsidRPr="003B540E" w:rsidRDefault="00F7146F" w:rsidP="00F7146F">
      <w:pPr>
        <w:rPr>
          <w:rFonts w:ascii="Times New Roman" w:hAnsi="Times New Roman"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B540E">
        <w:rPr>
          <w:rFonts w:ascii="Times New Roman" w:hAnsi="Times New Roman"/>
          <w:b/>
          <w:sz w:val="24"/>
          <w:szCs w:val="24"/>
          <w:lang w:val="uk-UA"/>
        </w:rPr>
        <w:t>ПРОГРАМА</w:t>
      </w: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B540E">
        <w:rPr>
          <w:rFonts w:ascii="Times New Roman" w:hAnsi="Times New Roman"/>
          <w:b/>
          <w:sz w:val="24"/>
          <w:szCs w:val="24"/>
          <w:lang w:val="uk-UA"/>
        </w:rPr>
        <w:t xml:space="preserve">розвитку інвестиційної діяльності, відновлення та стійкості Олександрійської територіальної громади на 2025–2028 роки </w:t>
      </w: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7146F" w:rsidRPr="00782F3C" w:rsidRDefault="00F7146F" w:rsidP="00F7146F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011EF" w:rsidRPr="00782F3C" w:rsidRDefault="007011EF" w:rsidP="00F7146F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011EF" w:rsidRPr="00782F3C" w:rsidRDefault="007011EF" w:rsidP="00F7146F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011EF" w:rsidRPr="00782F3C" w:rsidRDefault="007011EF" w:rsidP="00F7146F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011EF" w:rsidRPr="00782F3C" w:rsidRDefault="007011EF" w:rsidP="00F7146F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011EF" w:rsidRPr="00782F3C" w:rsidRDefault="007011EF" w:rsidP="00F7146F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7146F" w:rsidRPr="003B540E" w:rsidRDefault="00F7146F" w:rsidP="00F7146F">
      <w:pPr>
        <w:jc w:val="center"/>
        <w:rPr>
          <w:rFonts w:ascii="Times New Roman" w:hAnsi="Times New Roman"/>
          <w:sz w:val="24"/>
          <w:szCs w:val="24"/>
          <w:lang w:val="en-US"/>
        </w:rPr>
      </w:pPr>
      <w:r w:rsidRPr="003B540E">
        <w:rPr>
          <w:rFonts w:ascii="Times New Roman" w:hAnsi="Times New Roman"/>
          <w:sz w:val="24"/>
          <w:szCs w:val="24"/>
          <w:lang w:val="uk-UA"/>
        </w:rPr>
        <w:t>2024 рік</w:t>
      </w:r>
    </w:p>
    <w:p w:rsidR="00F7146F" w:rsidRDefault="00F7146F" w:rsidP="00F7146F">
      <w:pPr>
        <w:jc w:val="center"/>
        <w:rPr>
          <w:szCs w:val="24"/>
          <w:lang w:val="en-US"/>
        </w:rPr>
      </w:pPr>
    </w:p>
    <w:p w:rsidR="004957FD" w:rsidRPr="004957FD" w:rsidRDefault="004957FD" w:rsidP="004957FD">
      <w:pPr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57FD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lastRenderedPageBreak/>
        <w:t>Паспорт Програми</w:t>
      </w:r>
    </w:p>
    <w:p w:rsidR="004957FD" w:rsidRPr="004957FD" w:rsidRDefault="004957FD" w:rsidP="004957FD">
      <w:pPr>
        <w:widowControl w:val="0"/>
        <w:suppressAutoHyphens/>
        <w:ind w:left="60"/>
        <w:jc w:val="center"/>
        <w:rPr>
          <w:rFonts w:ascii="Times New Roman" w:eastAsia="Cambria" w:hAnsi="Times New Roman"/>
          <w:sz w:val="24"/>
          <w:szCs w:val="24"/>
          <w:lang w:val="uk-UA" w:eastAsia="zh-CN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50"/>
        <w:gridCol w:w="5522"/>
      </w:tblGrid>
      <w:tr w:rsidR="004957FD" w:rsidRPr="004957FD" w:rsidTr="008969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57FD" w:rsidRPr="004957FD" w:rsidRDefault="004957FD" w:rsidP="004957FD">
            <w:pPr>
              <w:widowControl w:val="0"/>
              <w:suppressAutoHyphens/>
              <w:jc w:val="center"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1.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57FD" w:rsidRPr="004957FD" w:rsidRDefault="004957FD" w:rsidP="004957FD">
            <w:pPr>
              <w:widowControl w:val="0"/>
              <w:suppressAutoHyphens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Ініціатор розроблення Програми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7FD" w:rsidRPr="004957FD" w:rsidRDefault="004957FD" w:rsidP="004957FD">
            <w:pPr>
              <w:widowControl w:val="0"/>
              <w:suppressAutoHyphens/>
              <w:jc w:val="both"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Олександрійська міська рада</w:t>
            </w:r>
          </w:p>
        </w:tc>
      </w:tr>
      <w:tr w:rsidR="004957FD" w:rsidRPr="00467273" w:rsidTr="008969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57FD" w:rsidRPr="004957FD" w:rsidRDefault="004957FD" w:rsidP="004957FD">
            <w:pPr>
              <w:widowControl w:val="0"/>
              <w:suppressAutoHyphens/>
              <w:jc w:val="center"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2.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57FD" w:rsidRPr="004957FD" w:rsidRDefault="004957FD" w:rsidP="004957FD">
            <w:pPr>
              <w:widowControl w:val="0"/>
              <w:suppressAutoHyphens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Розробник Програми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7FD" w:rsidRPr="004957FD" w:rsidRDefault="004957FD" w:rsidP="004957F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957F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Управління економіки міської ради, Робоча група з розробки Програми розвитку інвестиційної діяльності, відновлення та стійкості Олександрійської територіальної громади на 2025-2028 роки </w:t>
            </w:r>
          </w:p>
        </w:tc>
      </w:tr>
      <w:tr w:rsidR="004957FD" w:rsidRPr="00467273" w:rsidTr="008969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57FD" w:rsidRPr="004957FD" w:rsidRDefault="004957FD" w:rsidP="004957FD">
            <w:pPr>
              <w:widowControl w:val="0"/>
              <w:suppressAutoHyphens/>
              <w:jc w:val="center"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3.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57FD" w:rsidRPr="004957FD" w:rsidRDefault="004957FD" w:rsidP="004957FD">
            <w:pPr>
              <w:widowControl w:val="0"/>
              <w:suppressAutoHyphens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Підстава для розробки Програми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7FD" w:rsidRPr="004957FD" w:rsidRDefault="004957FD" w:rsidP="004957F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Закони України:</w:t>
            </w:r>
          </w:p>
          <w:p w:rsidR="004957FD" w:rsidRPr="004957FD" w:rsidRDefault="004957FD" w:rsidP="004957F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- «Про місцеве самоврядування в Україні»;</w:t>
            </w:r>
          </w:p>
          <w:p w:rsidR="004957FD" w:rsidRPr="004957FD" w:rsidRDefault="004957FD" w:rsidP="004957F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- «Про засади державної регіональної політики»;</w:t>
            </w:r>
          </w:p>
          <w:p w:rsidR="004957FD" w:rsidRPr="004957FD" w:rsidRDefault="004957FD" w:rsidP="004957F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- «Про інвестиційну діяльність»;</w:t>
            </w:r>
          </w:p>
          <w:p w:rsidR="004957FD" w:rsidRPr="004957FD" w:rsidRDefault="004957FD" w:rsidP="004957F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eastAsia="SimSun" w:hAnsi="Times New Roman"/>
                <w:sz w:val="24"/>
                <w:szCs w:val="24"/>
                <w:lang w:val="uk-UA" w:eastAsia="zh-CN"/>
              </w:rPr>
              <w:t>- «Про інноваційну діяльність в Україні»;</w:t>
            </w:r>
          </w:p>
          <w:p w:rsidR="004957FD" w:rsidRPr="004957FD" w:rsidRDefault="004957FD" w:rsidP="004957F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«Про режим іноземного інвестування»; </w:t>
            </w:r>
          </w:p>
          <w:p w:rsidR="004957FD" w:rsidRPr="004957FD" w:rsidRDefault="004957FD" w:rsidP="004957F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- «Про зовнішньоекономічну діяльність»;</w:t>
            </w:r>
          </w:p>
          <w:p w:rsidR="004957FD" w:rsidRPr="004957FD" w:rsidRDefault="004957FD" w:rsidP="004957F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- «Про державно-приватне партнерство».</w:t>
            </w:r>
          </w:p>
          <w:p w:rsidR="004957FD" w:rsidRPr="004957FD" w:rsidRDefault="004957FD" w:rsidP="004957F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Постанова Кабінету Міністрів України «Про затвердження Державної стратегії регіонального розвитку на 2021-2027 роки»;</w:t>
            </w:r>
          </w:p>
          <w:p w:rsidR="004957FD" w:rsidRPr="004957FD" w:rsidRDefault="004957FD" w:rsidP="004957F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Указ Президента України «Про Цілі сталого розвитку України на період до 2030 року»;</w:t>
            </w:r>
          </w:p>
          <w:p w:rsidR="004957FD" w:rsidRPr="004957FD" w:rsidRDefault="004957FD" w:rsidP="004957F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Розпорядження Кабінету Міністрів України «Про затвердження плану заходів із реалізації Дорожньої карти реформування управління публічними інвестиціями  на 2024-2028 роки»</w:t>
            </w:r>
          </w:p>
        </w:tc>
      </w:tr>
      <w:tr w:rsidR="004957FD" w:rsidRPr="004957FD" w:rsidTr="008969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57FD" w:rsidRPr="004957FD" w:rsidRDefault="004957FD" w:rsidP="004957FD">
            <w:pPr>
              <w:widowControl w:val="0"/>
              <w:suppressAutoHyphens/>
              <w:jc w:val="center"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4.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57FD" w:rsidRPr="004957FD" w:rsidRDefault="004957FD" w:rsidP="004957FD">
            <w:pPr>
              <w:widowControl w:val="0"/>
              <w:suppressAutoHyphens/>
              <w:jc w:val="both"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Відповідність стратегічним та операційним цілям Стратегії розвитку Кіровоградської області на 2021-2027 роки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7FD" w:rsidRPr="004957FD" w:rsidRDefault="004957FD" w:rsidP="004957F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Стратегічна ціль № 1 «Конкурентоспроможна інноваційно спрямована економіка, яка розвивається на засадах </w:t>
            </w:r>
            <w:proofErr w:type="spellStart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смартспеціалізації</w:t>
            </w:r>
            <w:proofErr w:type="spellEnd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4957FD" w:rsidRPr="004957FD" w:rsidRDefault="004957FD" w:rsidP="004957F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Операційна ціль 1.1 «Створення сприятливого клімату для залучення інвестицій»</w:t>
            </w:r>
          </w:p>
        </w:tc>
      </w:tr>
      <w:tr w:rsidR="004957FD" w:rsidRPr="00467273" w:rsidTr="008969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57FD" w:rsidRPr="004957FD" w:rsidRDefault="004957FD" w:rsidP="004957FD">
            <w:pPr>
              <w:widowControl w:val="0"/>
              <w:suppressAutoHyphens/>
              <w:jc w:val="center"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5.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57FD" w:rsidRPr="004957FD" w:rsidRDefault="004957FD" w:rsidP="004957FD">
            <w:pPr>
              <w:widowControl w:val="0"/>
              <w:suppressAutoHyphens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Відповідальні виконавці Програми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7FD" w:rsidRPr="004957FD" w:rsidRDefault="004957FD" w:rsidP="004957FD">
            <w:pPr>
              <w:widowControl w:val="0"/>
              <w:suppressAutoHyphens/>
              <w:jc w:val="both"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 xml:space="preserve">Виконавчі органи Олександрійської міської ради, комунальні підприємства, установи та організації, громадські організації, донорські фонди та організації, </w:t>
            </w:r>
            <w:proofErr w:type="spellStart"/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грантодавці</w:t>
            </w:r>
            <w:proofErr w:type="spellEnd"/>
          </w:p>
        </w:tc>
      </w:tr>
      <w:tr w:rsidR="004957FD" w:rsidRPr="004957FD" w:rsidTr="008969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57FD" w:rsidRPr="004957FD" w:rsidRDefault="004957FD" w:rsidP="004957FD">
            <w:pPr>
              <w:widowControl w:val="0"/>
              <w:suppressAutoHyphens/>
              <w:jc w:val="center"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6.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57FD" w:rsidRPr="004957FD" w:rsidRDefault="004957FD" w:rsidP="004957FD">
            <w:pPr>
              <w:widowControl w:val="0"/>
              <w:suppressAutoHyphens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Учасники Програми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7FD" w:rsidRPr="004957FD" w:rsidRDefault="004957FD" w:rsidP="004957FD">
            <w:pPr>
              <w:widowControl w:val="0"/>
              <w:suppressAutoHyphens/>
              <w:jc w:val="both"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Виконавчі органи міської ради, комунальні установи та організації, громадські організації</w:t>
            </w:r>
          </w:p>
        </w:tc>
      </w:tr>
      <w:tr w:rsidR="004957FD" w:rsidRPr="004957FD" w:rsidTr="008969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57FD" w:rsidRPr="004957FD" w:rsidRDefault="004957FD" w:rsidP="004957FD">
            <w:pPr>
              <w:widowControl w:val="0"/>
              <w:suppressAutoHyphens/>
              <w:jc w:val="center"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7.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57FD" w:rsidRPr="004957FD" w:rsidRDefault="004957FD" w:rsidP="004957FD">
            <w:pPr>
              <w:widowControl w:val="0"/>
              <w:suppressAutoHyphens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Термін реалізації Програми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7FD" w:rsidRPr="004957FD" w:rsidRDefault="004957FD" w:rsidP="004957FD">
            <w:pPr>
              <w:widowControl w:val="0"/>
              <w:suppressAutoHyphens/>
              <w:jc w:val="both"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2025-2028 роки</w:t>
            </w:r>
          </w:p>
        </w:tc>
      </w:tr>
      <w:tr w:rsidR="004957FD" w:rsidRPr="004957FD" w:rsidTr="008969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57FD" w:rsidRPr="004957FD" w:rsidRDefault="004957FD" w:rsidP="004957FD">
            <w:pPr>
              <w:widowControl w:val="0"/>
              <w:suppressAutoHyphens/>
              <w:jc w:val="center"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8.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57FD" w:rsidRPr="004957FD" w:rsidRDefault="004957FD" w:rsidP="004957FD">
            <w:pPr>
              <w:widowControl w:val="0"/>
              <w:suppressAutoHyphens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Основні джерела фінансування заходів Програми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7FD" w:rsidRPr="004957FD" w:rsidRDefault="004957FD" w:rsidP="004957FD">
            <w:pPr>
              <w:widowControl w:val="0"/>
              <w:suppressAutoHyphens/>
              <w:jc w:val="both"/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</w:pPr>
            <w:r w:rsidRPr="004957FD">
              <w:rPr>
                <w:rFonts w:ascii="Times New Roman" w:eastAsia="Cambria" w:hAnsi="Times New Roman"/>
                <w:sz w:val="24"/>
                <w:szCs w:val="24"/>
                <w:lang w:val="uk-UA" w:eastAsia="zh-CN"/>
              </w:rPr>
              <w:t>Кошти міжнародних фондів та донорських організацій, державний бюджет, місцевий бюджет, інші кошти, не заборонені чинним законодавством</w:t>
            </w:r>
          </w:p>
        </w:tc>
      </w:tr>
    </w:tbl>
    <w:p w:rsidR="004957FD" w:rsidRPr="004957FD" w:rsidRDefault="004957FD" w:rsidP="004957FD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4957FD" w:rsidRPr="004957FD" w:rsidRDefault="004957FD" w:rsidP="004957FD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4957FD" w:rsidRPr="004957FD" w:rsidRDefault="004957FD" w:rsidP="004957FD">
      <w:pPr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Pr="004957FD">
        <w:rPr>
          <w:rFonts w:ascii="Times New Roman" w:hAnsi="Times New Roman"/>
          <w:sz w:val="24"/>
          <w:szCs w:val="24"/>
          <w:lang w:val="uk-UA"/>
        </w:rPr>
        <w:lastRenderedPageBreak/>
        <w:t>ВСТУП</w:t>
      </w:r>
    </w:p>
    <w:p w:rsidR="004957FD" w:rsidRPr="004957FD" w:rsidRDefault="004957FD" w:rsidP="004957FD">
      <w:pPr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57FD" w:rsidRPr="004957FD" w:rsidRDefault="004957FD" w:rsidP="004957FD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Програма розвитку інвестиційної діяльності, відновлення та стійкості Олександрійської територіальної громади на 2025-2028 роки (далі – Програма) зорієнтована на проведення активної роботи із залучення міжнародної технічної допомоги на реалізацію проєктів та заходів соціальної інфраструктури, які потребують залучення позабюджетного фінансування через вплив наслідків збройної агресії </w:t>
      </w:r>
      <w:proofErr w:type="spellStart"/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>рф</w:t>
      </w:r>
      <w:proofErr w:type="spellEnd"/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>: збільшення навантаження через значну кількість внутрішньо переміщених осіб (далі – ВПО) у громаду, що призвело до перенавантаження усіх соціальних сфер, починаючи з охорони здоров’я, освіти, житлового сектору та ін.</w:t>
      </w:r>
    </w:p>
    <w:p w:rsidR="004957FD" w:rsidRPr="004957FD" w:rsidRDefault="004957FD" w:rsidP="004957FD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>Враховуючи обмежені можливості місцевого бюджету, питання забезпечення доступним житлом, надання якісних соціальних, адміністративних, освітніх, медичних послуг та ін. стають все більш актуальними, як і питання про необхідність забезпечення не тільки стійкості соціальної інфраструктури, а і її відновлення та модернізації.</w:t>
      </w:r>
    </w:p>
    <w:p w:rsidR="004957FD" w:rsidRPr="004957FD" w:rsidRDefault="004957FD" w:rsidP="004957FD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>У свою чергу, розвинута сучасна соціальна сфера та інфраструктура створює сприятливі умови для розвитку бізнесу, реального сектору економіки та агропромислового комплексу.</w:t>
      </w:r>
    </w:p>
    <w:p w:rsidR="004957FD" w:rsidRPr="004957FD" w:rsidRDefault="004957FD" w:rsidP="004957FD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 xml:space="preserve">Програма є основою для втілення політики у сфері залучення інвестиційних ресурсів та інструментом для вирішення завдань проєктів соціальної сфери та буде відображена як складова частина майбутньої Стратегії розвитку громади. Програма включає комплекс завдань і заходів, спрямованих на активізацію інвестиційних процесів у соціальній сфері Олександрійської територіальної громади, координує діяльність усіх учасників та зацікавлених сторін щодо залучення інвестицій. </w:t>
      </w:r>
    </w:p>
    <w:p w:rsidR="004957FD" w:rsidRPr="004957FD" w:rsidRDefault="004957FD" w:rsidP="004957FD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Програма розроблена Робочою групою з розробки Програми розвитку інвестиційної діяльності, відновлення та стійкості Олександрійської територіальної громади на 2025-2028 роки, розрахована на перспективу та враховує можливі коригування. Такий підхід передбачає гнучкість при реалізації соціальних проєктів на території громади в умовах воєнного стану.</w:t>
      </w:r>
    </w:p>
    <w:p w:rsidR="004957FD" w:rsidRPr="004957FD" w:rsidRDefault="004957FD" w:rsidP="004957FD">
      <w:pPr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957FD" w:rsidRPr="004957FD" w:rsidRDefault="004957FD" w:rsidP="004957FD">
      <w:pPr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І. </w:t>
      </w:r>
      <w:r w:rsidRPr="004957FD">
        <w:rPr>
          <w:rFonts w:ascii="Times New Roman" w:hAnsi="Times New Roman"/>
          <w:sz w:val="24"/>
          <w:szCs w:val="24"/>
          <w:lang w:val="uk-UA"/>
        </w:rPr>
        <w:t>МЕТА ТА ПРІОРИТЕТИ ПРОГРАМИ</w:t>
      </w:r>
    </w:p>
    <w:p w:rsidR="004957FD" w:rsidRPr="004957FD" w:rsidRDefault="004957FD" w:rsidP="004957FD">
      <w:pPr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4957FD" w:rsidRPr="004957FD" w:rsidRDefault="004957FD" w:rsidP="004957FD">
      <w:pPr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Основною метою Програми</w:t>
      </w: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є залучення позабюджетних коштів для реалізації проєктів та заходів, направлених на підвищення стійкості, відновлення та модернізацію соціальної сфери Олександрійської територіальної громади.</w:t>
      </w:r>
    </w:p>
    <w:p w:rsidR="004957FD" w:rsidRPr="004957FD" w:rsidRDefault="004957FD" w:rsidP="004957FD">
      <w:pPr>
        <w:ind w:firstLine="567"/>
        <w:jc w:val="both"/>
        <w:rPr>
          <w:rFonts w:ascii="Times New Roman" w:hAnsi="Times New Roman"/>
          <w:i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i/>
          <w:sz w:val="24"/>
          <w:szCs w:val="24"/>
          <w:shd w:val="clear" w:color="auto" w:fill="FFFFFF"/>
          <w:lang w:val="uk-UA"/>
        </w:rPr>
        <w:t>Пріоритети:</w:t>
      </w:r>
    </w:p>
    <w:p w:rsidR="004957FD" w:rsidRPr="004957FD" w:rsidRDefault="004957FD" w:rsidP="004957FD">
      <w:pPr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1) Енергозбереження та енергоефективність:</w:t>
      </w:r>
    </w:p>
    <w:p w:rsidR="004957FD" w:rsidRPr="004957FD" w:rsidRDefault="004957FD" w:rsidP="004957FD">
      <w:pPr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  <w:t>впровадження енергоефективних заходів та проєктів у бюджетній сфері громади, у </w:t>
      </w:r>
      <w:proofErr w:type="spellStart"/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т.ч</w:t>
      </w:r>
      <w:proofErr w:type="spellEnd"/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проєктів з переходу на альтернативні та відновлювальні носії.</w:t>
      </w:r>
    </w:p>
    <w:p w:rsidR="004957FD" w:rsidRPr="004957FD" w:rsidRDefault="004957FD" w:rsidP="004957FD">
      <w:pPr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2) Використання потенціалу туристичної та курортно-рекреаційної сфери громади, створення конкурентоспроможного туристичного продукту.</w:t>
      </w:r>
    </w:p>
    <w:p w:rsidR="004957FD" w:rsidRPr="004957FD" w:rsidRDefault="004957FD" w:rsidP="004957FD">
      <w:pPr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3) Охорона здоров’я, освіта, фізична культура і спорт, культура:</w:t>
      </w:r>
    </w:p>
    <w:p w:rsidR="004957FD" w:rsidRPr="004957FD" w:rsidRDefault="004957FD" w:rsidP="004957FD">
      <w:pPr>
        <w:numPr>
          <w:ilvl w:val="0"/>
          <w:numId w:val="20"/>
        </w:numPr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забезпечення доступності і якості медичної допомоги, у </w:t>
      </w:r>
      <w:proofErr w:type="spellStart"/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т.ч</w:t>
      </w:r>
      <w:proofErr w:type="spellEnd"/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через оновлення, модернізацію та реконструкцію матеріально-технічної бази галузі «Охорона здоров’я»;</w:t>
      </w:r>
    </w:p>
    <w:p w:rsidR="004957FD" w:rsidRPr="004957FD" w:rsidRDefault="004957FD" w:rsidP="004957FD">
      <w:pPr>
        <w:numPr>
          <w:ilvl w:val="0"/>
          <w:numId w:val="20"/>
        </w:numPr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вирішення кадрових питань, укомплектування медичних закладів лікарями, досягнення фінансової стійкості медичних закладів; </w:t>
      </w:r>
    </w:p>
    <w:p w:rsidR="004957FD" w:rsidRPr="004957FD" w:rsidRDefault="004957FD" w:rsidP="004957FD">
      <w:pPr>
        <w:numPr>
          <w:ilvl w:val="0"/>
          <w:numId w:val="20"/>
        </w:numPr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комп’ютеризація та інформатизація навчального й управлінського процесів, забезпечення гарантій доступності та рівних можливостей отримання повноцінної освіти; </w:t>
      </w:r>
    </w:p>
    <w:p w:rsidR="004957FD" w:rsidRPr="004957FD" w:rsidRDefault="004957FD" w:rsidP="004957FD">
      <w:pPr>
        <w:numPr>
          <w:ilvl w:val="0"/>
          <w:numId w:val="20"/>
        </w:numPr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створення сучасної матеріальної бази навчальних закладів через оновлення, реконструкцію та модернізацію галузі «Освіта»; </w:t>
      </w:r>
    </w:p>
    <w:p w:rsidR="004957FD" w:rsidRPr="004957FD" w:rsidRDefault="004957FD" w:rsidP="004957FD">
      <w:pPr>
        <w:numPr>
          <w:ilvl w:val="0"/>
          <w:numId w:val="20"/>
        </w:numPr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вирішення питань фінансування реконструкції та капітального ремонту об’єктів галузей «Культура» та «Фізична культура та спорт»;</w:t>
      </w:r>
    </w:p>
    <w:p w:rsidR="004957FD" w:rsidRPr="004957FD" w:rsidRDefault="004957FD" w:rsidP="004957FD">
      <w:pPr>
        <w:numPr>
          <w:ilvl w:val="0"/>
          <w:numId w:val="20"/>
        </w:numPr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створення електронної бібліотеки та поповнення книжкових фондів.</w:t>
      </w:r>
    </w:p>
    <w:p w:rsidR="004957FD" w:rsidRPr="004957FD" w:rsidRDefault="004957FD" w:rsidP="004957FD">
      <w:pPr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4957FD" w:rsidRPr="004957FD" w:rsidRDefault="004957FD" w:rsidP="004957FD">
      <w:pPr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lastRenderedPageBreak/>
        <w:t>4) Житлово-комунальне господарство:</w:t>
      </w:r>
    </w:p>
    <w:p w:rsidR="004957FD" w:rsidRPr="004957FD" w:rsidRDefault="004957FD" w:rsidP="004957FD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проведення реконструкції, капітального і поточного ремонту </w:t>
      </w:r>
      <w:proofErr w:type="spellStart"/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вулично</w:t>
      </w:r>
      <w:proofErr w:type="spellEnd"/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-шляхової мережі;</w:t>
      </w:r>
    </w:p>
    <w:p w:rsidR="004957FD" w:rsidRPr="004957FD" w:rsidRDefault="004957FD" w:rsidP="004957FD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виконання заходів та програм у сфері ЖКГ, у </w:t>
      </w:r>
      <w:proofErr w:type="spellStart"/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т.ч</w:t>
      </w:r>
      <w:proofErr w:type="spellEnd"/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які спрямовані на ремонт та реконструкцію мереж теплопостачання, житлового фонду, ліфтів, об’єктів благоустрою та ін.;</w:t>
      </w:r>
    </w:p>
    <w:p w:rsidR="004957FD" w:rsidRPr="004957FD" w:rsidRDefault="004957FD" w:rsidP="004957FD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перегляд системи видалення твердих побутових відходів з багатоквартирного житлового сектору та впорядкування вивезення сміття з приватного сектору;</w:t>
      </w:r>
    </w:p>
    <w:p w:rsidR="004957FD" w:rsidRPr="004957FD" w:rsidRDefault="004957FD" w:rsidP="004957FD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сприяння залученню інвестицій для будівництва </w:t>
      </w:r>
      <w:proofErr w:type="spellStart"/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сміттєпереробного</w:t>
      </w:r>
      <w:proofErr w:type="spellEnd"/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заводу; </w:t>
      </w:r>
    </w:p>
    <w:p w:rsidR="004957FD" w:rsidRPr="004957FD" w:rsidRDefault="004957FD" w:rsidP="004957FD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підвищення якості надання житлово-комунальних послуг.</w:t>
      </w:r>
    </w:p>
    <w:p w:rsidR="004957FD" w:rsidRPr="004957FD" w:rsidRDefault="004957FD" w:rsidP="004957FD">
      <w:pPr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5) Підтримка дітей, сім’ї та молоді:</w:t>
      </w:r>
    </w:p>
    <w:p w:rsidR="004957FD" w:rsidRPr="004957FD" w:rsidRDefault="004957FD" w:rsidP="004957FD">
      <w:pPr>
        <w:numPr>
          <w:ilvl w:val="0"/>
          <w:numId w:val="22"/>
        </w:numPr>
        <w:tabs>
          <w:tab w:val="left" w:pos="709"/>
        </w:tabs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забезпечення виконання соціально-профілактичної роботи серед дітей та молоді, реалізація системи заходів щодо запобігання негативним явищам та їх подолання;</w:t>
      </w:r>
    </w:p>
    <w:p w:rsidR="004957FD" w:rsidRPr="004957FD" w:rsidRDefault="004957FD" w:rsidP="004957FD">
      <w:pPr>
        <w:numPr>
          <w:ilvl w:val="0"/>
          <w:numId w:val="22"/>
        </w:numPr>
        <w:tabs>
          <w:tab w:val="left" w:pos="709"/>
        </w:tabs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здійснення реабілітаційних заходів щодо відновлення соціальних функцій, морального, психічного і фізичного стану дітей та молоді.</w:t>
      </w:r>
    </w:p>
    <w:p w:rsidR="004957FD" w:rsidRPr="004957FD" w:rsidRDefault="004957FD" w:rsidP="004957FD">
      <w:pPr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6) ЦНАП:</w:t>
      </w:r>
    </w:p>
    <w:p w:rsidR="004957FD" w:rsidRPr="004957FD" w:rsidRDefault="004957FD" w:rsidP="004957FD">
      <w:pPr>
        <w:numPr>
          <w:ilvl w:val="0"/>
          <w:numId w:val="22"/>
        </w:numPr>
        <w:tabs>
          <w:tab w:val="left" w:pos="709"/>
        </w:tabs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впровадження надання адміністративних послуг в онлайн форматі та з використанням Порталу Дія;</w:t>
      </w:r>
    </w:p>
    <w:p w:rsidR="004957FD" w:rsidRPr="004957FD" w:rsidRDefault="004957FD" w:rsidP="004957FD">
      <w:pPr>
        <w:numPr>
          <w:ilvl w:val="0"/>
          <w:numId w:val="22"/>
        </w:numPr>
        <w:tabs>
          <w:tab w:val="left" w:pos="709"/>
        </w:tabs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надання послуг ВПО;</w:t>
      </w:r>
    </w:p>
    <w:p w:rsidR="004957FD" w:rsidRPr="004957FD" w:rsidRDefault="004957FD" w:rsidP="004957FD">
      <w:pPr>
        <w:numPr>
          <w:ilvl w:val="0"/>
          <w:numId w:val="22"/>
        </w:numPr>
        <w:tabs>
          <w:tab w:val="left" w:pos="709"/>
        </w:tabs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розширення переліку надання адміністративних послуг з урахуванням змін законодавства України;</w:t>
      </w:r>
    </w:p>
    <w:p w:rsidR="004957FD" w:rsidRPr="004957FD" w:rsidRDefault="004957FD" w:rsidP="004957FD">
      <w:pPr>
        <w:numPr>
          <w:ilvl w:val="0"/>
          <w:numId w:val="22"/>
        </w:numPr>
        <w:tabs>
          <w:tab w:val="left" w:pos="709"/>
        </w:tabs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спрощення етапів надання адміністративних послуг, створення власної бази збереження даних, придбання серверного та ін. обладнання, підвищення доступності адміністративних послуг за рахунок реалізації проєктів по галузі «ЦНАП», у </w:t>
      </w:r>
      <w:proofErr w:type="spellStart"/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т.ч</w:t>
      </w:r>
      <w:proofErr w:type="spellEnd"/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проєктів з будівництва та реконструкції пандуса будівлі Олександрійської міської ради, модернізації матеріально-технічної бази та ін.</w:t>
      </w:r>
    </w:p>
    <w:p w:rsidR="004957FD" w:rsidRPr="004957FD" w:rsidRDefault="004957FD" w:rsidP="004957FD">
      <w:pPr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7) Розвиток соціальної сфери в аспекті розвитку реального сектору економіки: </w:t>
      </w:r>
    </w:p>
    <w:p w:rsidR="004957FD" w:rsidRPr="004957FD" w:rsidRDefault="004957FD" w:rsidP="004957FD">
      <w:pPr>
        <w:numPr>
          <w:ilvl w:val="0"/>
          <w:numId w:val="22"/>
        </w:numPr>
        <w:tabs>
          <w:tab w:val="left" w:pos="709"/>
        </w:tabs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формування інвестиційного портфоліо громади та залучення внутрішніх і зовнішніх інвестицій для його реалізації, у </w:t>
      </w:r>
      <w:proofErr w:type="spellStart"/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т.ч</w:t>
      </w:r>
      <w:proofErr w:type="spellEnd"/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грантів та МТД, реалізації проєктів на умовах державно-приватного партнерства та інших проєктів;</w:t>
      </w:r>
    </w:p>
    <w:p w:rsidR="004957FD" w:rsidRPr="004957FD" w:rsidRDefault="004957FD" w:rsidP="004957FD">
      <w:pPr>
        <w:numPr>
          <w:ilvl w:val="0"/>
          <w:numId w:val="22"/>
        </w:numPr>
        <w:tabs>
          <w:tab w:val="left" w:pos="709"/>
        </w:tabs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налагодження міжнародного співробітництва через участь у відповідних заходах (виставки, конкурси, платформи та ін.) для сприяння впровадженню соціальних інфраструктурних проєктів;</w:t>
      </w:r>
    </w:p>
    <w:p w:rsidR="004957FD" w:rsidRPr="004957FD" w:rsidRDefault="004957FD" w:rsidP="004957FD">
      <w:pPr>
        <w:numPr>
          <w:ilvl w:val="0"/>
          <w:numId w:val="22"/>
        </w:numPr>
        <w:tabs>
          <w:tab w:val="left" w:pos="709"/>
        </w:tabs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957F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розширення </w:t>
      </w:r>
      <w:r w:rsidRPr="004957FD">
        <w:rPr>
          <w:rFonts w:ascii="Times New Roman" w:hAnsi="Times New Roman"/>
          <w:sz w:val="24"/>
          <w:szCs w:val="24"/>
          <w:lang w:val="uk-UA"/>
        </w:rPr>
        <w:t>міжнародної обізнаності (промоція бренду) громади.</w:t>
      </w:r>
    </w:p>
    <w:p w:rsidR="004957FD" w:rsidRPr="004957FD" w:rsidRDefault="004957FD" w:rsidP="004957FD">
      <w:pPr>
        <w:ind w:left="720"/>
        <w:jc w:val="both"/>
        <w:rPr>
          <w:rFonts w:ascii="Times New Roman" w:hAnsi="Times New Roman"/>
          <w:sz w:val="20"/>
          <w:szCs w:val="24"/>
          <w:lang w:val="uk-UA"/>
        </w:rPr>
      </w:pPr>
    </w:p>
    <w:p w:rsidR="004957FD" w:rsidRPr="004957FD" w:rsidRDefault="004957FD" w:rsidP="004957FD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ІІ. ОСНОВНІ ЗАВДАННЯ ПРОГРАМИ ТА ВИКЛИКИ</w:t>
      </w:r>
    </w:p>
    <w:p w:rsidR="004957FD" w:rsidRPr="004957FD" w:rsidRDefault="004957FD" w:rsidP="004957FD">
      <w:pPr>
        <w:ind w:left="1080"/>
        <w:rPr>
          <w:rFonts w:ascii="Times New Roman" w:hAnsi="Times New Roman"/>
          <w:sz w:val="20"/>
          <w:szCs w:val="24"/>
          <w:lang w:val="uk-UA"/>
        </w:rPr>
      </w:pPr>
    </w:p>
    <w:p w:rsidR="004957FD" w:rsidRPr="004957FD" w:rsidRDefault="004957FD" w:rsidP="004957FD">
      <w:pPr>
        <w:ind w:firstLine="567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1. Основні завдання Програми: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>активізація співробітництва з міжнародними фондами та донорськими організаціями, поглиблення міжнародної співпраці; залучення міжнародних та ін. інвестицій на фінансування проєктів соціальної інфраструктури та розвитку громади;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 xml:space="preserve">впровадження різноманітних методів, інструментів, механізмів та форм, у </w:t>
      </w:r>
      <w:proofErr w:type="spellStart"/>
      <w:r w:rsidRPr="004957FD">
        <w:rPr>
          <w:rFonts w:ascii="Times New Roman" w:hAnsi="Times New Roman"/>
          <w:sz w:val="24"/>
          <w:szCs w:val="24"/>
          <w:lang w:val="uk-UA"/>
        </w:rPr>
        <w:t>т.ч</w:t>
      </w:r>
      <w:proofErr w:type="spellEnd"/>
      <w:r w:rsidRPr="004957FD">
        <w:rPr>
          <w:rFonts w:ascii="Times New Roman" w:hAnsi="Times New Roman"/>
          <w:sz w:val="24"/>
          <w:szCs w:val="24"/>
          <w:lang w:val="uk-UA"/>
        </w:rPr>
        <w:t>. державно-приватного партнерства та міжмуніципального співробітництва у реалізації інвестиційних / інфраструктурних проєктів на території громади;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>просування інвестиційного потенціалу громади, формування позитивного інвестиційного іміджу, дотримання та забезпечення принципу «влада йде за інвестором» та організація європейського підходу в діяльності щодо залучення інвестицій у громаду;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>реалізація соціальних проєктів, цільових Програм, заходів за рахунок грантових коштів, коштів МФО, МТД та ін. позабюджетних ресурсів;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 xml:space="preserve">розвиток та практична популяризація публічних інвестицій та </w:t>
      </w:r>
      <w:proofErr w:type="spellStart"/>
      <w:r w:rsidRPr="004957FD">
        <w:rPr>
          <w:rFonts w:ascii="Times New Roman" w:hAnsi="Times New Roman"/>
          <w:sz w:val="24"/>
          <w:szCs w:val="24"/>
          <w:lang w:val="uk-UA"/>
        </w:rPr>
        <w:t>імпакт</w:t>
      </w:r>
      <w:proofErr w:type="spellEnd"/>
      <w:r w:rsidRPr="004957FD">
        <w:rPr>
          <w:rFonts w:ascii="Times New Roman" w:hAnsi="Times New Roman"/>
          <w:sz w:val="24"/>
          <w:szCs w:val="24"/>
          <w:lang w:val="uk-UA"/>
        </w:rPr>
        <w:t>-інвестування (</w:t>
      </w:r>
      <w:proofErr w:type="spellStart"/>
      <w:r w:rsidRPr="004957FD">
        <w:rPr>
          <w:rFonts w:ascii="Times New Roman" w:hAnsi="Times New Roman"/>
          <w:sz w:val="24"/>
          <w:szCs w:val="24"/>
          <w:lang w:val="uk-UA"/>
        </w:rPr>
        <w:t>імпакт</w:t>
      </w:r>
      <w:proofErr w:type="spellEnd"/>
      <w:r w:rsidRPr="004957FD">
        <w:rPr>
          <w:rFonts w:ascii="Times New Roman" w:hAnsi="Times New Roman"/>
          <w:sz w:val="24"/>
          <w:szCs w:val="24"/>
          <w:lang w:val="uk-UA"/>
        </w:rPr>
        <w:t xml:space="preserve">-інвестування – це підхід, який має на меті сприяти досягненню вимірюваних позитивних соціальних і екологічних впливів (що ведуть до суттєвих позитивних змін). Такий вид інвестицій з’явився нещодавно як суттєва можливість мобілізації капіталу в </w:t>
      </w:r>
      <w:r w:rsidRPr="004957FD">
        <w:rPr>
          <w:rFonts w:ascii="Times New Roman" w:hAnsi="Times New Roman"/>
          <w:sz w:val="24"/>
          <w:szCs w:val="24"/>
          <w:lang w:val="uk-UA"/>
        </w:rPr>
        <w:lastRenderedPageBreak/>
        <w:t xml:space="preserve">інвестиції, спрямовані на вимірюваний позитивний соціальний, економічний або екологічний вплив поряд з </w:t>
      </w:r>
      <w:proofErr w:type="spellStart"/>
      <w:r w:rsidRPr="004957FD">
        <w:rPr>
          <w:rFonts w:ascii="Times New Roman" w:hAnsi="Times New Roman"/>
          <w:sz w:val="24"/>
          <w:szCs w:val="24"/>
          <w:lang w:val="uk-UA"/>
        </w:rPr>
        <w:t>фінансовіддачею</w:t>
      </w:r>
      <w:proofErr w:type="spellEnd"/>
      <w:r w:rsidRPr="004957FD">
        <w:rPr>
          <w:rFonts w:ascii="Times New Roman" w:hAnsi="Times New Roman"/>
          <w:sz w:val="24"/>
          <w:szCs w:val="24"/>
          <w:lang w:val="uk-UA"/>
        </w:rPr>
        <w:t>);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>розвиток співробітництва з громадами та громадськими організаціями у напрямі реалізації Плану заходів Програми та ін.;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>включення Програми до актуалізованої Стратегії Олександрійської територіальної громади на 2025-2030 роки та Плану заходів із її реалізації, як складової частини, з метою залучення фінансування на реалізацію проєктів та програм.</w:t>
      </w:r>
    </w:p>
    <w:p w:rsidR="004957FD" w:rsidRPr="004957FD" w:rsidRDefault="004957FD" w:rsidP="004957FD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>2. Виклики:</w:t>
      </w:r>
    </w:p>
    <w:p w:rsidR="004957FD" w:rsidRPr="004957FD" w:rsidRDefault="004957FD" w:rsidP="004957FD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 xml:space="preserve">При підготовці Програми були враховані основні виклики, пов’язані з повномасштабною війною </w:t>
      </w:r>
      <w:proofErr w:type="spellStart"/>
      <w:r w:rsidRPr="004957FD">
        <w:rPr>
          <w:rFonts w:ascii="Times New Roman" w:hAnsi="Times New Roman"/>
          <w:sz w:val="24"/>
          <w:szCs w:val="24"/>
          <w:lang w:val="uk-UA"/>
        </w:rPr>
        <w:t>рф</w:t>
      </w:r>
      <w:proofErr w:type="spellEnd"/>
      <w:r w:rsidRPr="004957FD">
        <w:rPr>
          <w:rFonts w:ascii="Times New Roman" w:hAnsi="Times New Roman"/>
          <w:sz w:val="24"/>
          <w:szCs w:val="24"/>
          <w:lang w:val="uk-UA"/>
        </w:rPr>
        <w:t xml:space="preserve"> проти України та майбутнім повоєнним відновленням, а саме: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>значна інтеграція ВПО на територію Олександрійської територіальної громади;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>економічна та фінансова нестабільність;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>значне навантаження на соціальну сферу та інфраструктуру;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>недосконалість існуючої правової бази для здійснення інвестиційної діяльності на місцевому рівні за рахунок коштів державного бюджету;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 xml:space="preserve">неврегульованість (у багатьох випадках відсутність) процесів та механізмів фінансування проєктів, у </w:t>
      </w:r>
      <w:proofErr w:type="spellStart"/>
      <w:r w:rsidRPr="004957FD">
        <w:rPr>
          <w:rFonts w:ascii="Times New Roman" w:hAnsi="Times New Roman"/>
          <w:sz w:val="24"/>
          <w:szCs w:val="24"/>
          <w:lang w:val="uk-UA"/>
        </w:rPr>
        <w:t>т.ч</w:t>
      </w:r>
      <w:proofErr w:type="spellEnd"/>
      <w:r w:rsidRPr="004957FD">
        <w:rPr>
          <w:rFonts w:ascii="Times New Roman" w:hAnsi="Times New Roman"/>
          <w:sz w:val="24"/>
          <w:szCs w:val="24"/>
          <w:lang w:val="uk-UA"/>
        </w:rPr>
        <w:t>. тих, які не відносяться до територій, де велися активні бойові дії;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>зниження платоспроможності жителів через збільшення рівня цін та недостатнього рівня доходів;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>низька зацікавленість внутрішніх інвесторів;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>зменшення дохідної частини бюджету громади;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>потреба модернізації соціальної інфраструктури в громаді;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>недостатня кількість доступного комунального житла для ВПО;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>зростання рівня психосоціального напруження;</w:t>
      </w:r>
    </w:p>
    <w:p w:rsidR="004957FD" w:rsidRPr="004957FD" w:rsidRDefault="004957FD" w:rsidP="004957FD">
      <w:pPr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-</w:t>
      </w:r>
      <w:r w:rsidRPr="004957FD">
        <w:rPr>
          <w:rFonts w:ascii="Times New Roman" w:hAnsi="Times New Roman"/>
          <w:sz w:val="24"/>
          <w:szCs w:val="24"/>
          <w:lang w:val="uk-UA"/>
        </w:rPr>
        <w:tab/>
        <w:t>збільшення рівня безробіття.</w:t>
      </w:r>
    </w:p>
    <w:p w:rsidR="004957FD" w:rsidRPr="004957FD" w:rsidRDefault="004957FD" w:rsidP="004957FD">
      <w:pPr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957FD" w:rsidRPr="004957FD" w:rsidRDefault="004957FD" w:rsidP="004957FD">
      <w:pPr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ІІІ. </w:t>
      </w:r>
      <w:r w:rsidRPr="004957FD">
        <w:rPr>
          <w:rFonts w:ascii="Times New Roman" w:hAnsi="Times New Roman"/>
          <w:sz w:val="24"/>
          <w:szCs w:val="24"/>
          <w:lang w:val="uk-UA"/>
        </w:rPr>
        <w:t>АНАЛІЗ СИЛЬНИХ ТА СЛАБКИХ СТОРІН СОЦІАЛЬНИХ ГАЛУЗЕЙ ОЛЕКСАНДРІЙСЬКОЇ ТЕРИТОРІАЛЬНОЇ ГРОМАДИ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8"/>
        <w:gridCol w:w="4741"/>
        <w:gridCol w:w="4424"/>
      </w:tblGrid>
      <w:tr w:rsidR="004957FD" w:rsidRPr="004957FD" w:rsidTr="008969CF">
        <w:trPr>
          <w:trHeight w:val="114"/>
        </w:trPr>
        <w:tc>
          <w:tcPr>
            <w:tcW w:w="426" w:type="dxa"/>
            <w:shd w:val="clear" w:color="auto" w:fill="auto"/>
          </w:tcPr>
          <w:p w:rsidR="004957FD" w:rsidRPr="004957FD" w:rsidRDefault="004957FD" w:rsidP="004957FD">
            <w:pPr>
              <w:ind w:left="-66" w:right="-8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789" w:type="dxa"/>
            <w:gridSpan w:val="2"/>
            <w:shd w:val="clear" w:color="auto" w:fill="auto"/>
            <w:vAlign w:val="center"/>
          </w:tcPr>
          <w:p w:rsidR="004957FD" w:rsidRPr="004957FD" w:rsidRDefault="004957FD" w:rsidP="004957FD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Сильні сторони</w:t>
            </w:r>
          </w:p>
        </w:tc>
        <w:tc>
          <w:tcPr>
            <w:tcW w:w="4424" w:type="dxa"/>
            <w:shd w:val="clear" w:color="auto" w:fill="auto"/>
            <w:vAlign w:val="center"/>
          </w:tcPr>
          <w:p w:rsidR="004957FD" w:rsidRPr="004957FD" w:rsidRDefault="004957FD" w:rsidP="004957FD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Слабкі сторони</w:t>
            </w:r>
          </w:p>
        </w:tc>
      </w:tr>
      <w:tr w:rsidR="004957FD" w:rsidRPr="004957FD" w:rsidTr="008969CF">
        <w:trPr>
          <w:trHeight w:val="114"/>
        </w:trPr>
        <w:tc>
          <w:tcPr>
            <w:tcW w:w="426" w:type="dxa"/>
            <w:shd w:val="clear" w:color="auto" w:fill="auto"/>
          </w:tcPr>
          <w:p w:rsidR="004957FD" w:rsidRPr="004957FD" w:rsidRDefault="004957FD" w:rsidP="004957FD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789" w:type="dxa"/>
            <w:gridSpan w:val="2"/>
            <w:shd w:val="clear" w:color="auto" w:fill="auto"/>
          </w:tcPr>
          <w:p w:rsidR="004957FD" w:rsidRPr="004957FD" w:rsidRDefault="004957FD" w:rsidP="004957FD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24" w:type="dxa"/>
            <w:shd w:val="clear" w:color="auto" w:fill="auto"/>
          </w:tcPr>
          <w:p w:rsidR="004957FD" w:rsidRPr="004957FD" w:rsidRDefault="004957FD" w:rsidP="004957FD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4957FD" w:rsidRPr="004957FD" w:rsidTr="008969CF">
        <w:trPr>
          <w:trHeight w:val="114"/>
        </w:trPr>
        <w:tc>
          <w:tcPr>
            <w:tcW w:w="9639" w:type="dxa"/>
            <w:gridSpan w:val="4"/>
            <w:shd w:val="clear" w:color="auto" w:fill="auto"/>
          </w:tcPr>
          <w:p w:rsidR="004957FD" w:rsidRPr="004957FD" w:rsidRDefault="004957FD" w:rsidP="004957F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ОХОРОНА ЗДОРОВ’Я</w:t>
            </w:r>
          </w:p>
        </w:tc>
      </w:tr>
      <w:tr w:rsidR="004957FD" w:rsidRPr="00467273" w:rsidTr="008969CF">
        <w:trPr>
          <w:trHeight w:val="114"/>
        </w:trPr>
        <w:tc>
          <w:tcPr>
            <w:tcW w:w="426" w:type="dxa"/>
            <w:shd w:val="clear" w:color="auto" w:fill="auto"/>
          </w:tcPr>
          <w:p w:rsidR="004957FD" w:rsidRPr="004957FD" w:rsidRDefault="004957FD" w:rsidP="004957FD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78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50" w:right="-45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 w:rsidRPr="004957F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 </w:t>
            </w: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Медичні заклади громади є опорними, обслуговують як жителів громади та ВПО, так і мешканців сусідніх громад Олександрійського району</w:t>
            </w:r>
          </w:p>
          <w:p w:rsidR="004957FD" w:rsidRPr="004957FD" w:rsidRDefault="004957FD" w:rsidP="004957FD">
            <w:pPr>
              <w:ind w:left="-50" w:right="-45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2. Доступність до базових медичних послуг шляхом надання первинної медико-санітарної допомоги</w:t>
            </w:r>
          </w:p>
          <w:p w:rsidR="004957FD" w:rsidRPr="004957FD" w:rsidRDefault="004957FD" w:rsidP="004957FD">
            <w:pPr>
              <w:ind w:left="-50" w:right="-45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3. Наближеність медичних послуг для жителів</w:t>
            </w:r>
          </w:p>
          <w:p w:rsidR="004957FD" w:rsidRPr="004957FD" w:rsidRDefault="004957FD" w:rsidP="004957FD">
            <w:pPr>
              <w:ind w:left="-50" w:right="-45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4. Взаємодія медичних працівників із населенням через сімейних лікарів, рівень охоплення до 95%</w:t>
            </w:r>
          </w:p>
        </w:tc>
        <w:tc>
          <w:tcPr>
            <w:tcW w:w="4424" w:type="dxa"/>
            <w:shd w:val="clear" w:color="auto" w:fill="auto"/>
          </w:tcPr>
          <w:p w:rsidR="004957FD" w:rsidRPr="004957FD" w:rsidRDefault="004957FD" w:rsidP="004957FD">
            <w:pPr>
              <w:ind w:left="-50" w:right="-45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1. Недостатнє фінансування галузі з боку держави та дефіцит місцевого бюджету, що призводить до обмеження ресурсів, необхідних для ефективного функціонування медичних установ громади, проведення ремонтів  та закупівлі сучасного медичного обладнання</w:t>
            </w:r>
          </w:p>
          <w:p w:rsidR="004957FD" w:rsidRPr="004957FD" w:rsidRDefault="004957FD" w:rsidP="004957FD">
            <w:pPr>
              <w:ind w:left="-50" w:right="-45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2. Відтік кваліфікованих кадрів</w:t>
            </w:r>
          </w:p>
          <w:p w:rsidR="004957FD" w:rsidRPr="004957FD" w:rsidRDefault="004957FD" w:rsidP="004957FD">
            <w:pPr>
              <w:ind w:left="-50" w:right="-45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3. Застаріла інфраструктура</w:t>
            </w:r>
          </w:p>
          <w:p w:rsidR="004957FD" w:rsidRPr="004957FD" w:rsidRDefault="004957FD" w:rsidP="004957FD">
            <w:pPr>
              <w:ind w:left="-50" w:right="-45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 Низький рівень </w:t>
            </w:r>
            <w:proofErr w:type="spellStart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цифровізації</w:t>
            </w:r>
            <w:proofErr w:type="spellEnd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галузі</w:t>
            </w:r>
          </w:p>
        </w:tc>
      </w:tr>
      <w:tr w:rsidR="004957FD" w:rsidRPr="004957FD" w:rsidTr="008969CF">
        <w:trPr>
          <w:trHeight w:val="132"/>
        </w:trPr>
        <w:tc>
          <w:tcPr>
            <w:tcW w:w="9639" w:type="dxa"/>
            <w:gridSpan w:val="4"/>
            <w:shd w:val="clear" w:color="auto" w:fill="auto"/>
          </w:tcPr>
          <w:p w:rsidR="004957FD" w:rsidRPr="004957FD" w:rsidRDefault="004957FD" w:rsidP="004957FD">
            <w:pPr>
              <w:ind w:left="-50" w:right="-45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ОСВІТА</w:t>
            </w:r>
          </w:p>
        </w:tc>
      </w:tr>
      <w:tr w:rsidR="004957FD" w:rsidRPr="004957FD" w:rsidTr="008969CF">
        <w:trPr>
          <w:trHeight w:val="114"/>
        </w:trPr>
        <w:tc>
          <w:tcPr>
            <w:tcW w:w="47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50" w:right="-45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741" w:type="dxa"/>
            <w:shd w:val="clear" w:color="auto" w:fill="auto"/>
          </w:tcPr>
          <w:p w:rsidR="004957FD" w:rsidRPr="004957FD" w:rsidRDefault="004957FD" w:rsidP="004957FD">
            <w:pPr>
              <w:ind w:left="-50" w:right="-45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 Розвиток новітніх </w:t>
            </w:r>
            <w:proofErr w:type="spellStart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методик</w:t>
            </w:r>
            <w:proofErr w:type="spellEnd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навчання</w:t>
            </w:r>
          </w:p>
          <w:p w:rsidR="004957FD" w:rsidRPr="004957FD" w:rsidRDefault="004957FD" w:rsidP="004957FD">
            <w:pPr>
              <w:ind w:left="-50" w:right="-45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2. Впровадження програм та заходів за участі міжнародних донорських фондів та організацій</w:t>
            </w:r>
          </w:p>
          <w:p w:rsidR="004957FD" w:rsidRPr="004957FD" w:rsidRDefault="004957FD" w:rsidP="004957FD">
            <w:pPr>
              <w:ind w:left="-50" w:right="-45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3. Підвищення уваги до інклюзивної освіти та до створення комфортного середовища</w:t>
            </w:r>
          </w:p>
        </w:tc>
        <w:tc>
          <w:tcPr>
            <w:tcW w:w="4424" w:type="dxa"/>
            <w:shd w:val="clear" w:color="auto" w:fill="auto"/>
          </w:tcPr>
          <w:p w:rsidR="004957FD" w:rsidRPr="004957FD" w:rsidRDefault="004957FD" w:rsidP="004957FD">
            <w:pPr>
              <w:ind w:left="-50" w:right="-45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 Брак фінансових ресурсів для покращення, модернізації та ремонтів матеріально-технічної бази закладів та для облаштування </w:t>
            </w:r>
            <w:proofErr w:type="spellStart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укриттів</w:t>
            </w:r>
            <w:proofErr w:type="spellEnd"/>
          </w:p>
          <w:p w:rsidR="004957FD" w:rsidRPr="004957FD" w:rsidRDefault="004957FD" w:rsidP="004957FD">
            <w:pPr>
              <w:ind w:left="-50" w:right="-45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2. Недостатнє фінансування закладів позашкільної освіти</w:t>
            </w:r>
          </w:p>
        </w:tc>
      </w:tr>
    </w:tbl>
    <w:p w:rsidR="004957FD" w:rsidRPr="004957FD" w:rsidRDefault="004957FD" w:rsidP="004957FD">
      <w:pPr>
        <w:jc w:val="right"/>
        <w:rPr>
          <w:rFonts w:ascii="Times New Roman" w:eastAsia="Times New Roman" w:hAnsi="Times New Roman"/>
          <w:sz w:val="24"/>
          <w:szCs w:val="20"/>
          <w:lang w:val="uk-UA" w:eastAsia="ru-RU"/>
        </w:rPr>
      </w:pPr>
      <w:r w:rsidRPr="004957FD">
        <w:rPr>
          <w:rFonts w:ascii="Times New Roman" w:eastAsia="Times New Roman" w:hAnsi="Times New Roman"/>
          <w:sz w:val="24"/>
          <w:szCs w:val="20"/>
          <w:lang w:val="uk-UA" w:eastAsia="ru-RU"/>
        </w:rPr>
        <w:lastRenderedPageBreak/>
        <w:t>Продовження таблиці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4741"/>
        <w:gridCol w:w="4424"/>
      </w:tblGrid>
      <w:tr w:rsidR="004957FD" w:rsidRPr="004957FD" w:rsidTr="008969CF">
        <w:trPr>
          <w:trHeight w:val="114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4957FD" w:rsidRPr="004957FD" w:rsidTr="008969CF">
        <w:trPr>
          <w:trHeight w:val="114"/>
        </w:trPr>
        <w:tc>
          <w:tcPr>
            <w:tcW w:w="474" w:type="dxa"/>
            <w:shd w:val="clear" w:color="auto" w:fill="auto"/>
          </w:tcPr>
          <w:p w:rsidR="004957FD" w:rsidRPr="004957FD" w:rsidRDefault="004957FD" w:rsidP="004957FD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41" w:type="dxa"/>
            <w:shd w:val="clear" w:color="auto" w:fill="auto"/>
          </w:tcPr>
          <w:p w:rsidR="004957FD" w:rsidRPr="004957FD" w:rsidRDefault="004957FD" w:rsidP="004957FD">
            <w:pPr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4. Налагодження співпраці  з міжнародними організаціями та позитивний досвід залучення грантового фінансування</w:t>
            </w:r>
          </w:p>
        </w:tc>
        <w:tc>
          <w:tcPr>
            <w:tcW w:w="4424" w:type="dxa"/>
            <w:shd w:val="clear" w:color="auto" w:fill="auto"/>
          </w:tcPr>
          <w:p w:rsidR="004957FD" w:rsidRPr="004957FD" w:rsidRDefault="004957FD" w:rsidP="004957FD">
            <w:pPr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3. Переривання очного навчального процесу (загроза безпеці, через воєнні дії, відсутність електроенергії та доступу до мережі Інтернет)</w:t>
            </w:r>
          </w:p>
        </w:tc>
      </w:tr>
      <w:tr w:rsidR="004957FD" w:rsidRPr="004957FD" w:rsidTr="008969CF">
        <w:trPr>
          <w:trHeight w:val="202"/>
        </w:trPr>
        <w:tc>
          <w:tcPr>
            <w:tcW w:w="9639" w:type="dxa"/>
            <w:gridSpan w:val="3"/>
            <w:shd w:val="clear" w:color="auto" w:fill="auto"/>
          </w:tcPr>
          <w:p w:rsidR="004957FD" w:rsidRPr="004957FD" w:rsidRDefault="004957FD" w:rsidP="004957F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КУЛЬТУРА</w:t>
            </w:r>
          </w:p>
        </w:tc>
      </w:tr>
      <w:tr w:rsidR="004957FD" w:rsidRPr="00467273" w:rsidTr="008969CF">
        <w:trPr>
          <w:trHeight w:val="114"/>
        </w:trPr>
        <w:tc>
          <w:tcPr>
            <w:tcW w:w="474" w:type="dxa"/>
            <w:shd w:val="clear" w:color="auto" w:fill="auto"/>
          </w:tcPr>
          <w:p w:rsidR="004957FD" w:rsidRPr="004957FD" w:rsidRDefault="004957FD" w:rsidP="004957FD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741" w:type="dxa"/>
            <w:shd w:val="clear" w:color="auto" w:fill="auto"/>
          </w:tcPr>
          <w:p w:rsidR="004957FD" w:rsidRPr="004957FD" w:rsidRDefault="004957FD" w:rsidP="004957FD">
            <w:pPr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1. Впровадження інтерактивних програм, нових форматів заходів у культурній галузі</w:t>
            </w:r>
          </w:p>
          <w:p w:rsidR="004957FD" w:rsidRPr="004957FD" w:rsidRDefault="004957FD" w:rsidP="004957FD">
            <w:pPr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2. Багата культурна та історична спадщина в громаді</w:t>
            </w:r>
          </w:p>
          <w:p w:rsidR="004957FD" w:rsidRPr="004957FD" w:rsidRDefault="004957FD" w:rsidP="004957FD">
            <w:pPr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3. Розвинута мережа культурних закладів, туристична привабливість</w:t>
            </w:r>
          </w:p>
          <w:p w:rsidR="004957FD" w:rsidRPr="004957FD" w:rsidRDefault="004957FD" w:rsidP="004957FD">
            <w:pPr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4. Позитивна практика міжнародної співпраці та обміну досвідом, новітніми ідеями та залучення грантових коштів та МТД</w:t>
            </w:r>
          </w:p>
          <w:p w:rsidR="004957FD" w:rsidRPr="004957FD" w:rsidRDefault="004957FD" w:rsidP="004957FD">
            <w:pPr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  <w:r w:rsidRPr="004957F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Зростання інтересу до локальних традицій (відродження народних </w:t>
            </w:r>
            <w:proofErr w:type="spellStart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ремесел</w:t>
            </w:r>
            <w:proofErr w:type="spellEnd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, традиційних свят та ін.)</w:t>
            </w:r>
          </w:p>
        </w:tc>
        <w:tc>
          <w:tcPr>
            <w:tcW w:w="4424" w:type="dxa"/>
            <w:shd w:val="clear" w:color="auto" w:fill="auto"/>
          </w:tcPr>
          <w:p w:rsidR="004957FD" w:rsidRPr="004957FD" w:rsidRDefault="004957FD" w:rsidP="004957FD">
            <w:pPr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1. Недостатнє фінансування культурних заходів та закладів, які потребують модернізації та ремонту</w:t>
            </w:r>
          </w:p>
          <w:p w:rsidR="004957FD" w:rsidRPr="004957FD" w:rsidRDefault="004957FD" w:rsidP="004957FD">
            <w:pPr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 Обмежений доступ до сучасних технологій (недостатній рівень </w:t>
            </w:r>
            <w:proofErr w:type="spellStart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цифровізації</w:t>
            </w:r>
            <w:proofErr w:type="spellEnd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інформованості)</w:t>
            </w:r>
          </w:p>
          <w:p w:rsidR="004957FD" w:rsidRPr="004957FD" w:rsidRDefault="004957FD" w:rsidP="004957FD">
            <w:pPr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3. Дефіцити коштів для фінансування та підтримки об’єктів культурної спадщини</w:t>
            </w:r>
          </w:p>
        </w:tc>
      </w:tr>
      <w:tr w:rsidR="004957FD" w:rsidRPr="004957FD" w:rsidTr="008969CF">
        <w:trPr>
          <w:trHeight w:val="114"/>
        </w:trPr>
        <w:tc>
          <w:tcPr>
            <w:tcW w:w="9639" w:type="dxa"/>
            <w:gridSpan w:val="3"/>
            <w:shd w:val="clear" w:color="auto" w:fill="auto"/>
          </w:tcPr>
          <w:p w:rsidR="004957FD" w:rsidRPr="004957FD" w:rsidRDefault="004957FD" w:rsidP="004957F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АДМІНІСТРАТИВНІ ПОСЛУГИ</w:t>
            </w:r>
          </w:p>
        </w:tc>
      </w:tr>
      <w:tr w:rsidR="004957FD" w:rsidRPr="004957FD" w:rsidTr="008969CF">
        <w:trPr>
          <w:trHeight w:val="114"/>
        </w:trPr>
        <w:tc>
          <w:tcPr>
            <w:tcW w:w="474" w:type="dxa"/>
            <w:shd w:val="clear" w:color="auto" w:fill="auto"/>
          </w:tcPr>
          <w:p w:rsidR="004957FD" w:rsidRPr="004957FD" w:rsidRDefault="004957FD" w:rsidP="004957FD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741" w:type="dxa"/>
            <w:shd w:val="clear" w:color="auto" w:fill="auto"/>
          </w:tcPr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1. Наявність зручності та спрощення отримання великого спектру послуг в одному місці в зручний для людини час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 Доступний рівень </w:t>
            </w:r>
            <w:proofErr w:type="spellStart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цифровізації</w:t>
            </w:r>
            <w:proofErr w:type="spellEnd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послуг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3. Високий рівень консультаційних послуг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4. Забезпечення надання адміністративних послуг у сільських територіях</w:t>
            </w:r>
          </w:p>
        </w:tc>
        <w:tc>
          <w:tcPr>
            <w:tcW w:w="4424" w:type="dxa"/>
            <w:shd w:val="clear" w:color="auto" w:fill="auto"/>
          </w:tcPr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1. Відсутність комфортного доступу для людей з особливими потребами для отримання адміністративних послуг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 Недосконале законодавче регулювання, що може призвести до труднощів роботи </w:t>
            </w:r>
            <w:proofErr w:type="spellStart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ЦНАПу</w:t>
            </w:r>
            <w:proofErr w:type="spellEnd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ускладнення обміном інформацією з державними установами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 Великі черги та навантаження через порушення режиму роботи внаслідок «повітряних </w:t>
            </w:r>
            <w:proofErr w:type="spellStart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тривог</w:t>
            </w:r>
            <w:proofErr w:type="spellEnd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4. Відсутність власного транспорту для забезпечення та надання послуг із застосуванням «мобільної валізи»</w:t>
            </w:r>
          </w:p>
        </w:tc>
      </w:tr>
      <w:tr w:rsidR="004957FD" w:rsidRPr="004957FD" w:rsidTr="008969CF">
        <w:trPr>
          <w:trHeight w:val="114"/>
        </w:trPr>
        <w:tc>
          <w:tcPr>
            <w:tcW w:w="9639" w:type="dxa"/>
            <w:gridSpan w:val="3"/>
            <w:shd w:val="clear" w:color="auto" w:fill="auto"/>
          </w:tcPr>
          <w:p w:rsidR="004957FD" w:rsidRPr="004957FD" w:rsidRDefault="004957FD" w:rsidP="004957F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ЖИТЛОВО-КОМУНАЛЬНЕ ГОСПОДАРСТВО</w:t>
            </w:r>
          </w:p>
        </w:tc>
      </w:tr>
      <w:tr w:rsidR="004957FD" w:rsidRPr="004957FD" w:rsidTr="008969CF">
        <w:trPr>
          <w:trHeight w:val="1975"/>
        </w:trPr>
        <w:tc>
          <w:tcPr>
            <w:tcW w:w="474" w:type="dxa"/>
            <w:shd w:val="clear" w:color="auto" w:fill="auto"/>
          </w:tcPr>
          <w:p w:rsidR="004957FD" w:rsidRPr="004957FD" w:rsidRDefault="004957FD" w:rsidP="004957FD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741" w:type="dxa"/>
            <w:shd w:val="clear" w:color="auto" w:fill="auto"/>
          </w:tcPr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1. Утримання в належному стані дорожньої інфраструктури, забезпечення освітлення, озеленення, вивіз твердих побутових відходів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2. Стабільне постачання тепла мешканцям міста та закладам соціальної сфери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3. Впровадження новітніх технологій в розвиток комунальної сфери та забезпечення економії бюджетних ресурсів</w:t>
            </w:r>
          </w:p>
        </w:tc>
        <w:tc>
          <w:tcPr>
            <w:tcW w:w="4424" w:type="dxa"/>
            <w:shd w:val="clear" w:color="auto" w:fill="auto"/>
          </w:tcPr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1. Зношеність інфраструктури та застарілі технології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2. Борги населення по оплаті за комунальні послуги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3. Відсутність сортування та переробки твердих побутових відходів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 Відсутність </w:t>
            </w:r>
            <w:proofErr w:type="spellStart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цифровізації</w:t>
            </w:r>
            <w:proofErr w:type="spellEnd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зручного доступу до послуг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5. Недостатнє фінансування з державного бюджету проєктів ЖКГ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6. Низька якість соціального житла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7F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7. Відсутність стратегічного та довгострокового планування</w:t>
            </w: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забудови територій та Плану просторового розвитку</w:t>
            </w:r>
          </w:p>
        </w:tc>
      </w:tr>
    </w:tbl>
    <w:p w:rsidR="004957FD" w:rsidRPr="004957FD" w:rsidRDefault="004957FD" w:rsidP="004957FD">
      <w:pPr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4957FD" w:rsidRPr="004957FD" w:rsidRDefault="004957FD" w:rsidP="004957FD">
      <w:pPr>
        <w:jc w:val="right"/>
        <w:rPr>
          <w:rFonts w:ascii="Times New Roman" w:eastAsia="Times New Roman" w:hAnsi="Times New Roman"/>
          <w:sz w:val="24"/>
          <w:szCs w:val="20"/>
          <w:lang w:val="uk-UA" w:eastAsia="ru-RU"/>
        </w:rPr>
      </w:pPr>
      <w:r w:rsidRPr="004957FD">
        <w:rPr>
          <w:rFonts w:ascii="Times New Roman" w:eastAsia="Times New Roman" w:hAnsi="Times New Roman"/>
          <w:sz w:val="24"/>
          <w:szCs w:val="20"/>
          <w:lang w:val="uk-UA" w:eastAsia="ru-RU"/>
        </w:rPr>
        <w:lastRenderedPageBreak/>
        <w:t>Продовження таблиці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4741"/>
        <w:gridCol w:w="4424"/>
      </w:tblGrid>
      <w:tr w:rsidR="004957FD" w:rsidRPr="004957FD" w:rsidTr="008969CF">
        <w:trPr>
          <w:trHeight w:val="114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4957FD" w:rsidRPr="004957FD" w:rsidTr="008969CF">
        <w:trPr>
          <w:trHeight w:val="114"/>
        </w:trPr>
        <w:tc>
          <w:tcPr>
            <w:tcW w:w="9639" w:type="dxa"/>
            <w:gridSpan w:val="3"/>
            <w:shd w:val="clear" w:color="auto" w:fill="auto"/>
          </w:tcPr>
          <w:p w:rsidR="004957FD" w:rsidRPr="004957FD" w:rsidRDefault="004957FD" w:rsidP="004957F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СОЦІАЛЬНИЙ ЗАХИСТ</w:t>
            </w:r>
          </w:p>
        </w:tc>
      </w:tr>
      <w:tr w:rsidR="004957FD" w:rsidRPr="004957FD" w:rsidTr="008969CF">
        <w:trPr>
          <w:trHeight w:val="114"/>
        </w:trPr>
        <w:tc>
          <w:tcPr>
            <w:tcW w:w="474" w:type="dxa"/>
            <w:shd w:val="clear" w:color="auto" w:fill="auto"/>
          </w:tcPr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741" w:type="dxa"/>
            <w:shd w:val="clear" w:color="auto" w:fill="auto"/>
          </w:tcPr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1. Доступність послуг для населення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2. Спрощення процесів оформлення документів на отримання соціальних допомог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 Забезпечення </w:t>
            </w:r>
            <w:proofErr w:type="spellStart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взаємопідтримки</w:t>
            </w:r>
            <w:proofErr w:type="spellEnd"/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спільно з громадськими організаціями під час реалізації соціальної політики</w:t>
            </w:r>
          </w:p>
        </w:tc>
        <w:tc>
          <w:tcPr>
            <w:tcW w:w="4424" w:type="dxa"/>
            <w:shd w:val="clear" w:color="auto" w:fill="auto"/>
          </w:tcPr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1. Обмежене фінансування для надання всебічної допомоги громадянам та вразливим категоріям населення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2. Затримки в отриманні допомоги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3. Недостатнє фінансування на реалізацію проєктів, що стосуються вразливих категорій населення</w:t>
            </w:r>
          </w:p>
          <w:p w:rsidR="004957FD" w:rsidRPr="004957FD" w:rsidRDefault="004957FD" w:rsidP="004957F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7FD">
              <w:rPr>
                <w:rFonts w:ascii="Times New Roman" w:hAnsi="Times New Roman"/>
                <w:sz w:val="24"/>
                <w:szCs w:val="24"/>
                <w:lang w:val="uk-UA"/>
              </w:rPr>
              <w:t>4. Недостатнє охоплення соціальними послугами</w:t>
            </w:r>
          </w:p>
        </w:tc>
      </w:tr>
    </w:tbl>
    <w:p w:rsidR="004957FD" w:rsidRPr="004957FD" w:rsidRDefault="004957FD" w:rsidP="004957FD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957FD" w:rsidRPr="004957FD" w:rsidRDefault="004957FD" w:rsidP="004957FD">
      <w:pPr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en-US"/>
        </w:rPr>
        <w:t>IV</w:t>
      </w:r>
      <w:r w:rsidRPr="004957FD">
        <w:rPr>
          <w:rFonts w:ascii="Times New Roman" w:hAnsi="Times New Roman"/>
          <w:sz w:val="24"/>
          <w:szCs w:val="24"/>
          <w:lang w:val="uk-UA"/>
        </w:rPr>
        <w:t>. ОЧІКУВАНІ РЕЗУЛЬТАТИ</w:t>
      </w:r>
    </w:p>
    <w:p w:rsidR="004957FD" w:rsidRPr="004957FD" w:rsidRDefault="004957FD" w:rsidP="004957FD">
      <w:pPr>
        <w:ind w:left="1080"/>
        <w:contextualSpacing/>
        <w:rPr>
          <w:rFonts w:ascii="Times New Roman" w:hAnsi="Times New Roman"/>
          <w:b/>
          <w:sz w:val="24"/>
          <w:szCs w:val="24"/>
          <w:lang w:val="uk-UA"/>
        </w:rPr>
      </w:pPr>
    </w:p>
    <w:p w:rsidR="004957FD" w:rsidRPr="004957FD" w:rsidRDefault="004957FD" w:rsidP="004957FD">
      <w:pPr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1) По галузі охорони здоров’я: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забезпечення надання якісних медичних послуг значно більшій кількості пацієнтів та збільшення кількості надання видів медичних послуг;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 xml:space="preserve"> оснащення сучасним медичним обладнанням; 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 xml:space="preserve"> належна доступність до медичних послуг та підвищення рівня комфорту пацієнтів та медичного персоналу; 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 xml:space="preserve">впровадження інноваційних методів лікування; 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економія ресурсів місцевого бюджету через впровадження енергоефективних технологій.</w:t>
      </w:r>
    </w:p>
    <w:p w:rsidR="004957FD" w:rsidRPr="004957FD" w:rsidRDefault="004957FD" w:rsidP="004957FD">
      <w:pPr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2) По галузі освіти: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стійкість системи освіти до кризових ситуацій;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зміцнення системи позашкільної освіти;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інтеграція інклюзивних програм;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 xml:space="preserve">забезпечення надання якісних освітніх послуг та комфортного перебування дітей та персоналу у закладах; 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економія ресурсів бюджету громади через впровадження енергоефективних технологій.</w:t>
      </w:r>
    </w:p>
    <w:p w:rsidR="004957FD" w:rsidRPr="004957FD" w:rsidRDefault="004957FD" w:rsidP="004957FD">
      <w:pPr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3) По галузі культури: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збільшення кількості культурно-освітніх програм;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підвищення рівня культурної свідомості;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збереження та популяризація культурної спадщини;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розвиток та модернізація культурної інфраструктури;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підвищення туристичної привабливості;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інтеграція нових технологій.</w:t>
      </w:r>
    </w:p>
    <w:p w:rsidR="004957FD" w:rsidRPr="004957FD" w:rsidRDefault="004957FD" w:rsidP="004957FD">
      <w:pPr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4) По галузі надання адміністративних послуг: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підвищення якості обслуговування громадян, зменшення часу очікування на отримання послуги шляхом оптимізації робочих процесів;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 xml:space="preserve">збільшення переліку </w:t>
      </w:r>
      <w:proofErr w:type="spellStart"/>
      <w:r w:rsidRPr="004957FD">
        <w:rPr>
          <w:rFonts w:ascii="Times New Roman" w:hAnsi="Times New Roman"/>
          <w:sz w:val="24"/>
          <w:szCs w:val="24"/>
          <w:lang w:val="uk-UA"/>
        </w:rPr>
        <w:t>онлайнсервісів</w:t>
      </w:r>
      <w:proofErr w:type="spellEnd"/>
      <w:r w:rsidRPr="004957FD">
        <w:rPr>
          <w:rFonts w:ascii="Times New Roman" w:hAnsi="Times New Roman"/>
          <w:sz w:val="24"/>
          <w:szCs w:val="24"/>
          <w:lang w:val="uk-UA"/>
        </w:rPr>
        <w:t xml:space="preserve"> та розвиток </w:t>
      </w:r>
      <w:proofErr w:type="spellStart"/>
      <w:r w:rsidRPr="004957FD">
        <w:rPr>
          <w:rFonts w:ascii="Times New Roman" w:hAnsi="Times New Roman"/>
          <w:sz w:val="24"/>
          <w:szCs w:val="24"/>
          <w:lang w:val="uk-UA"/>
        </w:rPr>
        <w:t>цифровізації</w:t>
      </w:r>
      <w:proofErr w:type="spellEnd"/>
      <w:r w:rsidRPr="004957FD">
        <w:rPr>
          <w:rFonts w:ascii="Times New Roman" w:hAnsi="Times New Roman"/>
          <w:sz w:val="24"/>
          <w:szCs w:val="24"/>
          <w:lang w:val="uk-UA"/>
        </w:rPr>
        <w:t>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забезпечення належної доступності послуг для осіб з обмеженими можливостями;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ріст кількості наданих адміністративних послуг та збільшення надходжень до бюджету.</w:t>
      </w:r>
    </w:p>
    <w:p w:rsidR="004957FD" w:rsidRPr="004957FD" w:rsidRDefault="004957FD" w:rsidP="004957FD">
      <w:pPr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5) По галузі житлово-комунального господарства: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збереження та оновлення інфраструктури житлово-комунального господарства, модернізація та підвищення енергоефективності;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підвищення рівня забезпечення жителів громади житлом, у тому числі ВПО;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забезпечення економії ресурсів через впровадження енергоефективних проєктів та заходів;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lastRenderedPageBreak/>
        <w:t>належна якість надання житлово-комунальних послуг.</w:t>
      </w:r>
    </w:p>
    <w:p w:rsidR="004957FD" w:rsidRPr="004957FD" w:rsidRDefault="004957FD" w:rsidP="004957FD">
      <w:pPr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6) По галузі соціального захисту: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зміцнення соціальної підтримки та згуртованості громади;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підвищення рівня соціальної інтеграції;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розвиток локальних ініціатив;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активізація волонтерських рухів;</w:t>
      </w:r>
    </w:p>
    <w:p w:rsidR="004957FD" w:rsidRPr="004957FD" w:rsidRDefault="004957FD" w:rsidP="004957FD">
      <w:pPr>
        <w:numPr>
          <w:ilvl w:val="0"/>
          <w:numId w:val="9"/>
        </w:numPr>
        <w:ind w:left="0" w:firstLine="567"/>
        <w:contextualSpacing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uk-UA"/>
        </w:rPr>
        <w:t>покращення умов проживання для малозабезпечених та вразливих сімей.</w:t>
      </w:r>
    </w:p>
    <w:p w:rsidR="004957FD" w:rsidRPr="004957FD" w:rsidRDefault="004957FD" w:rsidP="004957FD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957FD" w:rsidRPr="004957FD" w:rsidRDefault="004957FD" w:rsidP="004957FD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957FD">
        <w:rPr>
          <w:rFonts w:ascii="Times New Roman" w:hAnsi="Times New Roman"/>
          <w:sz w:val="24"/>
          <w:szCs w:val="24"/>
          <w:lang w:val="en-US"/>
        </w:rPr>
        <w:t>V</w:t>
      </w:r>
      <w:r w:rsidRPr="004957FD">
        <w:rPr>
          <w:rFonts w:ascii="Times New Roman" w:hAnsi="Times New Roman"/>
          <w:sz w:val="24"/>
          <w:szCs w:val="24"/>
          <w:lang w:val="uk-UA"/>
        </w:rPr>
        <w:t>.</w:t>
      </w: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957FD">
        <w:rPr>
          <w:rFonts w:ascii="Times New Roman" w:hAnsi="Times New Roman"/>
          <w:sz w:val="24"/>
          <w:szCs w:val="24"/>
          <w:lang w:val="uk-UA" w:eastAsia="ru-RU"/>
        </w:rPr>
        <w:t>ДЖЕРЕЛА ФІНАНСУВАННЯ ПРОГРАМИ</w:t>
      </w:r>
    </w:p>
    <w:p w:rsidR="004957FD" w:rsidRPr="004957FD" w:rsidRDefault="004957FD" w:rsidP="004957FD">
      <w:pPr>
        <w:tabs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957FD" w:rsidRPr="004957FD" w:rsidRDefault="004957FD" w:rsidP="004957FD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>Реалізація заходів, проєктів та завдань Програми буде здійснюватися за рахунок коштів:</w:t>
      </w:r>
    </w:p>
    <w:p w:rsidR="004957FD" w:rsidRPr="004957FD" w:rsidRDefault="004957FD" w:rsidP="004957FD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ab/>
        <w:t>міжнародної технічної допомоги;</w:t>
      </w:r>
    </w:p>
    <w:p w:rsidR="004957FD" w:rsidRPr="004957FD" w:rsidRDefault="004957FD" w:rsidP="004957FD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ab/>
        <w:t>бюджету Олександрійської міської територіальної громади в межах наявного фінансового ресурсу;</w:t>
      </w:r>
    </w:p>
    <w:p w:rsidR="004957FD" w:rsidRPr="004957FD" w:rsidRDefault="004957FD" w:rsidP="004957FD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ab/>
        <w:t>інших бюджетів;</w:t>
      </w:r>
    </w:p>
    <w:p w:rsidR="004957FD" w:rsidRPr="004957FD" w:rsidRDefault="004957FD" w:rsidP="004957FD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ab/>
        <w:t>грантів та грантових програм, міжнародних організацій;</w:t>
      </w:r>
    </w:p>
    <w:p w:rsidR="00F7146F" w:rsidRPr="00155146" w:rsidRDefault="004957FD" w:rsidP="004957FD">
      <w:p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ab/>
        <w:t>інших джерел, не заборонених законодавством.</w:t>
      </w:r>
    </w:p>
    <w:p w:rsidR="00F7146F" w:rsidRPr="00155146" w:rsidRDefault="00F7146F" w:rsidP="00F7146F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7146F" w:rsidRPr="00EC62ED" w:rsidRDefault="00F7146F" w:rsidP="00F7146F">
      <w:pPr>
        <w:jc w:val="both"/>
        <w:rPr>
          <w:szCs w:val="24"/>
          <w:lang w:val="uk-UA"/>
        </w:rPr>
      </w:pPr>
    </w:p>
    <w:p w:rsidR="007011EF" w:rsidRDefault="007011EF" w:rsidP="00F7146F">
      <w:pPr>
        <w:jc w:val="both"/>
        <w:rPr>
          <w:szCs w:val="24"/>
          <w:lang w:val="uk-UA"/>
        </w:rPr>
        <w:sectPr w:rsidR="007011EF" w:rsidSect="004957FD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957FD" w:rsidRPr="004957FD" w:rsidRDefault="004957FD" w:rsidP="004957FD">
      <w:pPr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4"/>
          <w:lang w:val="en-US"/>
        </w:rPr>
        <w:lastRenderedPageBreak/>
        <w:t>V</w:t>
      </w:r>
      <w:r w:rsidRPr="004957FD">
        <w:rPr>
          <w:rFonts w:ascii="Times New Roman" w:hAnsi="Times New Roman"/>
          <w:sz w:val="24"/>
          <w:szCs w:val="24"/>
          <w:lang w:val="uk-UA"/>
        </w:rPr>
        <w:t>І. ПЛАН ЗАХОДІВ ТА ПРОЄКТІВ ДО ПРОГРАМИ РОЗВИТКУ ІНВЕСТИЦІЙНОЇ ДІЯЛЬНОСТІ,</w:t>
      </w:r>
    </w:p>
    <w:p w:rsidR="004957FD" w:rsidRPr="004957FD" w:rsidRDefault="004957FD" w:rsidP="004957FD">
      <w:pPr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57FD">
        <w:rPr>
          <w:rFonts w:ascii="Times New Roman" w:eastAsia="Times New Roman" w:hAnsi="Times New Roman"/>
          <w:sz w:val="24"/>
          <w:szCs w:val="24"/>
          <w:lang w:val="uk-UA" w:eastAsia="ru-RU"/>
        </w:rPr>
        <w:t>ВІДНОВЛЕННЯ ТА СТІЙКОСТІ ОЛЕКСАНДРІЙСЬКОЇ ТЕРИТОРІАЛЬНОЇ ГРОМАДИ НА 2025-2028 РОКИ</w:t>
      </w:r>
    </w:p>
    <w:p w:rsidR="004957FD" w:rsidRPr="004957FD" w:rsidRDefault="004957FD" w:rsidP="004957FD">
      <w:pPr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374"/>
        <w:gridCol w:w="14"/>
        <w:gridCol w:w="812"/>
        <w:gridCol w:w="800"/>
        <w:gridCol w:w="1135"/>
        <w:gridCol w:w="967"/>
        <w:gridCol w:w="993"/>
        <w:gridCol w:w="1109"/>
        <w:gridCol w:w="1309"/>
        <w:gridCol w:w="1386"/>
        <w:gridCol w:w="2533"/>
        <w:gridCol w:w="1877"/>
      </w:tblGrid>
      <w:tr w:rsidR="004957FD" w:rsidRPr="004957FD" w:rsidTr="008969CF">
        <w:tc>
          <w:tcPr>
            <w:tcW w:w="426" w:type="dxa"/>
            <w:vMerge w:val="restart"/>
            <w:shd w:val="clear" w:color="auto" w:fill="auto"/>
            <w:vAlign w:val="center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№ з/п</w:t>
            </w:r>
          </w:p>
        </w:tc>
        <w:tc>
          <w:tcPr>
            <w:tcW w:w="2388" w:type="dxa"/>
            <w:gridSpan w:val="2"/>
            <w:vMerge w:val="restart"/>
            <w:shd w:val="clear" w:color="auto" w:fill="auto"/>
            <w:vAlign w:val="center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Назва проєкту (заходу), його місцезнаходження (адреса, власник)</w:t>
            </w:r>
          </w:p>
        </w:tc>
        <w:tc>
          <w:tcPr>
            <w:tcW w:w="812" w:type="dxa"/>
            <w:vMerge w:val="restart"/>
            <w:shd w:val="clear" w:color="auto" w:fill="auto"/>
            <w:vAlign w:val="center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Термін реалі-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зації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 проєкту</w:t>
            </w:r>
          </w:p>
        </w:tc>
        <w:tc>
          <w:tcPr>
            <w:tcW w:w="800" w:type="dxa"/>
            <w:vMerge w:val="restart"/>
            <w:shd w:val="clear" w:color="auto" w:fill="auto"/>
            <w:vAlign w:val="center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Джере-ла фінансування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Загальна вартість проєкту,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тис.грн</w:t>
            </w:r>
            <w:proofErr w:type="spellEnd"/>
          </w:p>
        </w:tc>
        <w:tc>
          <w:tcPr>
            <w:tcW w:w="4378" w:type="dxa"/>
            <w:gridSpan w:val="4"/>
            <w:shd w:val="clear" w:color="auto" w:fill="auto"/>
            <w:vAlign w:val="center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Потреба в коштах, тис. грн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Наявність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проєктної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 документації (так, ні, потребує коригування)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Очікуваний результат після реалізації проєкту (економічний, соціальний ефект)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Відповідальні виконавці (примітка)</w:t>
            </w:r>
          </w:p>
        </w:tc>
      </w:tr>
      <w:tr w:rsidR="004957FD" w:rsidRPr="004957FD" w:rsidTr="008969CF">
        <w:trPr>
          <w:trHeight w:val="187"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8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2026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2027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2028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c>
          <w:tcPr>
            <w:tcW w:w="426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2388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812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96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7</w:t>
            </w:r>
          </w:p>
        </w:tc>
        <w:tc>
          <w:tcPr>
            <w:tcW w:w="11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8</w:t>
            </w:r>
          </w:p>
        </w:tc>
        <w:tc>
          <w:tcPr>
            <w:tcW w:w="13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9</w:t>
            </w:r>
          </w:p>
        </w:tc>
        <w:tc>
          <w:tcPr>
            <w:tcW w:w="1386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10</w:t>
            </w:r>
          </w:p>
        </w:tc>
        <w:tc>
          <w:tcPr>
            <w:tcW w:w="253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11</w:t>
            </w:r>
          </w:p>
        </w:tc>
        <w:tc>
          <w:tcPr>
            <w:tcW w:w="187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12</w:t>
            </w:r>
          </w:p>
        </w:tc>
      </w:tr>
      <w:tr w:rsidR="004957FD" w:rsidRPr="004957FD" w:rsidTr="008969CF">
        <w:trPr>
          <w:trHeight w:val="209"/>
        </w:trPr>
        <w:tc>
          <w:tcPr>
            <w:tcW w:w="15735" w:type="dxa"/>
            <w:gridSpan w:val="1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ОСВІТА</w:t>
            </w:r>
          </w:p>
        </w:tc>
      </w:tr>
      <w:tr w:rsidR="004957FD" w:rsidRPr="004957FD" w:rsidTr="008969CF">
        <w:trPr>
          <w:trHeight w:val="69"/>
        </w:trPr>
        <w:tc>
          <w:tcPr>
            <w:tcW w:w="42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2374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spacing w:val="-3"/>
                <w:lang w:val="uk-UA" w:eastAsia="ru-RU"/>
              </w:rPr>
            </w:pPr>
            <w:r w:rsidRPr="004957FD">
              <w:rPr>
                <w:rFonts w:ascii="Times New Roman" w:hAnsi="Times New Roman"/>
                <w:spacing w:val="-3"/>
                <w:lang w:val="uk-UA" w:eastAsia="ru-RU"/>
              </w:rPr>
              <w:t xml:space="preserve">Капітальний ремонт (санація) будівлі закладу дошкільної освіти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spacing w:val="-3"/>
                <w:lang w:val="uk-UA" w:eastAsia="ru-RU"/>
              </w:rPr>
            </w:pPr>
            <w:r w:rsidRPr="004957FD">
              <w:rPr>
                <w:rFonts w:ascii="Times New Roman" w:hAnsi="Times New Roman"/>
                <w:spacing w:val="-3"/>
                <w:lang w:val="uk-UA" w:eastAsia="ru-RU"/>
              </w:rPr>
              <w:t xml:space="preserve">(ясла-садок) № 42 Олександрійської міської ради Кіровоградської області по вул. Героїв Сталінграда, 23-А,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spacing w:val="-3"/>
                <w:lang w:val="uk-UA" w:eastAsia="ru-RU"/>
              </w:rPr>
              <w:t>м. Олександрії Кіровоградської області</w:t>
            </w:r>
          </w:p>
        </w:tc>
        <w:tc>
          <w:tcPr>
            <w:tcW w:w="826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7 188,6</w:t>
            </w:r>
          </w:p>
        </w:tc>
        <w:tc>
          <w:tcPr>
            <w:tcW w:w="96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7 188,6</w:t>
            </w:r>
          </w:p>
        </w:tc>
        <w:tc>
          <w:tcPr>
            <w:tcW w:w="99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Потребує коригування</w:t>
            </w:r>
          </w:p>
        </w:tc>
        <w:tc>
          <w:tcPr>
            <w:tcW w:w="2533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Поліпшення умов перебування учасників освітнього процесу, підвищення енергоефективності та покращення матеріально-технічної бази закладу освіти</w:t>
            </w:r>
          </w:p>
        </w:tc>
        <w:tc>
          <w:tcPr>
            <w:tcW w:w="1877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освіти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6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6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6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51,0</w:t>
            </w:r>
          </w:p>
        </w:tc>
        <w:tc>
          <w:tcPr>
            <w:tcW w:w="96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6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7 239,6</w:t>
            </w:r>
          </w:p>
        </w:tc>
        <w:tc>
          <w:tcPr>
            <w:tcW w:w="96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7 188,6</w:t>
            </w:r>
          </w:p>
        </w:tc>
        <w:tc>
          <w:tcPr>
            <w:tcW w:w="99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2374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Проведення санації будівлі дошкільного навчального закладу (ясла-садок) № 43 Олександрійської міської ради по </w:t>
            </w:r>
            <w:r w:rsidRPr="004957FD">
              <w:rPr>
                <w:rFonts w:ascii="Times New Roman" w:hAnsi="Times New Roman"/>
                <w:lang w:eastAsia="ru-RU"/>
              </w:rPr>
              <w:br/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просп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>. Соборному, 138  м. Олександрії Кіровоградської області</w:t>
            </w:r>
          </w:p>
        </w:tc>
        <w:tc>
          <w:tcPr>
            <w:tcW w:w="826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8 394,6</w:t>
            </w:r>
          </w:p>
        </w:tc>
        <w:tc>
          <w:tcPr>
            <w:tcW w:w="96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8 394,6</w:t>
            </w:r>
          </w:p>
        </w:tc>
        <w:tc>
          <w:tcPr>
            <w:tcW w:w="99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Потребує коригування</w:t>
            </w:r>
          </w:p>
        </w:tc>
        <w:tc>
          <w:tcPr>
            <w:tcW w:w="2533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Поліпшення умов перебування учасників освітнього процесу, підвищення енергоефективності та покращення матеріально-технічної бази закладу освіти</w:t>
            </w:r>
          </w:p>
        </w:tc>
        <w:tc>
          <w:tcPr>
            <w:tcW w:w="1877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освіти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6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6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6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54,9</w:t>
            </w:r>
          </w:p>
        </w:tc>
        <w:tc>
          <w:tcPr>
            <w:tcW w:w="96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6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8 449,5</w:t>
            </w:r>
          </w:p>
        </w:tc>
        <w:tc>
          <w:tcPr>
            <w:tcW w:w="96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8 394,6</w:t>
            </w:r>
          </w:p>
        </w:tc>
        <w:tc>
          <w:tcPr>
            <w:tcW w:w="99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2374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Капітальний ремонт. Заміна вікон на металопластикові віконні блоки ІІ корпусу НВК «ЗНЗ № 12-ДНЗ», вул. Дружби, 4, </w:t>
            </w:r>
          </w:p>
        </w:tc>
        <w:tc>
          <w:tcPr>
            <w:tcW w:w="826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1 017,8</w:t>
            </w:r>
          </w:p>
        </w:tc>
        <w:tc>
          <w:tcPr>
            <w:tcW w:w="96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1017,8</w:t>
            </w:r>
          </w:p>
        </w:tc>
        <w:tc>
          <w:tcPr>
            <w:tcW w:w="99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Потребує коригування</w:t>
            </w:r>
          </w:p>
        </w:tc>
        <w:tc>
          <w:tcPr>
            <w:tcW w:w="2533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Поліпшення умов перебування учасників освітнього процесу, підвищення енергоефективності та покращення матеріально-</w:t>
            </w:r>
          </w:p>
        </w:tc>
        <w:tc>
          <w:tcPr>
            <w:tcW w:w="1877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освіти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6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red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299,0</w:t>
            </w:r>
          </w:p>
        </w:tc>
        <w:tc>
          <w:tcPr>
            <w:tcW w:w="96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6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red"/>
                <w:lang w:val="uk-UA" w:eastAsia="zh-CN" w:bidi="hi-IN"/>
              </w:rPr>
            </w:pPr>
          </w:p>
        </w:tc>
        <w:tc>
          <w:tcPr>
            <w:tcW w:w="96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6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27,0</w:t>
            </w:r>
          </w:p>
        </w:tc>
        <w:tc>
          <w:tcPr>
            <w:tcW w:w="96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6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1 343,8</w:t>
            </w:r>
          </w:p>
        </w:tc>
        <w:tc>
          <w:tcPr>
            <w:tcW w:w="96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1 017,8</w:t>
            </w:r>
          </w:p>
        </w:tc>
        <w:tc>
          <w:tcPr>
            <w:tcW w:w="993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0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</w:tbl>
    <w:p w:rsidR="004957FD" w:rsidRPr="004957FD" w:rsidRDefault="004957FD" w:rsidP="004957FD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288"/>
        <w:gridCol w:w="71"/>
        <w:gridCol w:w="9"/>
        <w:gridCol w:w="9"/>
        <w:gridCol w:w="819"/>
        <w:gridCol w:w="800"/>
        <w:gridCol w:w="1135"/>
        <w:gridCol w:w="948"/>
        <w:gridCol w:w="19"/>
        <w:gridCol w:w="27"/>
        <w:gridCol w:w="969"/>
        <w:gridCol w:w="34"/>
        <w:gridCol w:w="1075"/>
        <w:gridCol w:w="9"/>
        <w:gridCol w:w="55"/>
        <w:gridCol w:w="1257"/>
        <w:gridCol w:w="1386"/>
        <w:gridCol w:w="2529"/>
        <w:gridCol w:w="1875"/>
      </w:tblGrid>
      <w:tr w:rsidR="004957FD" w:rsidRPr="004957FD" w:rsidTr="008969CF">
        <w:trPr>
          <w:trHeight w:val="67"/>
          <w:tblHeader/>
        </w:trPr>
        <w:tc>
          <w:tcPr>
            <w:tcW w:w="15735" w:type="dxa"/>
            <w:gridSpan w:val="20"/>
            <w:tcBorders>
              <w:top w:val="nil"/>
              <w:left w:val="nil"/>
              <w:right w:val="nil"/>
            </w:tcBorders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Продовження таблиці</w:t>
            </w:r>
          </w:p>
        </w:tc>
      </w:tr>
      <w:tr w:rsidR="004957FD" w:rsidRPr="004957FD" w:rsidTr="008969CF">
        <w:trPr>
          <w:trHeight w:val="67"/>
          <w:tblHeader/>
        </w:trPr>
        <w:tc>
          <w:tcPr>
            <w:tcW w:w="421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2368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828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5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6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7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8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9</w:t>
            </w:r>
          </w:p>
        </w:tc>
        <w:tc>
          <w:tcPr>
            <w:tcW w:w="1386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10</w:t>
            </w:r>
          </w:p>
        </w:tc>
        <w:tc>
          <w:tcPr>
            <w:tcW w:w="252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11</w:t>
            </w:r>
          </w:p>
        </w:tc>
        <w:tc>
          <w:tcPr>
            <w:tcW w:w="187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12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сел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. Олександрійське,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м. Олександрія, Кіровоградська область</w:t>
            </w:r>
          </w:p>
        </w:tc>
        <w:tc>
          <w:tcPr>
            <w:tcW w:w="828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технічної бази закладу освіти</w:t>
            </w:r>
          </w:p>
        </w:tc>
        <w:tc>
          <w:tcPr>
            <w:tcW w:w="187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Капітальний ремонт приміщень харчоблоку та їдальні ЗНЗ № 15, вул. Ярмаркова, 63а,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м. Олександрія, Кіровоградська область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1 298,8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1 298,8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Потребує коригування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Забезпечення дотримання вимог санітарного законодавства, системи HACCP, поліпшення матеріально-технічної бази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освіти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48,2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1 347,00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1 298,8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Капітальний ремонт приміщень харчоблоку та їдальні ОК,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вул. 6-го Грудня, 97,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м. Олександрія, Кіровоградська область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1 441,6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1 441,6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Потребує коригування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Забезпечення дотримання вимог санітарного законодавства, системи HACCP, поліпшення матеріально-технічної бази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освіти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48,6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1 490,2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1 441,6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Капітальний ремонт приміщень харчоблоку </w:t>
            </w:r>
            <w:r w:rsidRPr="004957FD">
              <w:rPr>
                <w:rFonts w:ascii="Times New Roman" w:hAnsi="Times New Roman"/>
                <w:bCs/>
                <w:spacing w:val="-3"/>
                <w:lang w:val="uk-UA" w:eastAsia="ru-RU"/>
              </w:rPr>
              <w:t>Олександрійського навчально-виховного комплексу</w:t>
            </w:r>
            <w:r w:rsidRPr="004957FD">
              <w:rPr>
                <w:rFonts w:ascii="Times New Roman" w:hAnsi="Times New Roman"/>
                <w:lang w:val="uk-UA" w:eastAsia="ru-RU"/>
              </w:rPr>
              <w:t xml:space="preserve">,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просп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>. Соборний, 130, м. Олександрія, Кіровоградська область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1 033,6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1 033,6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Потребує коригування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Забезпечення дотримання вимог санітарного законодавства, системи HACCP, поліпшення матеріально-технічної бази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освіти Олександрійської міської ради (ремонтно-будівельні роботи розпочинались у 2021 році)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413,00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1 446,6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1 033,6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67273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bCs/>
                <w:spacing w:val="-3"/>
                <w:lang w:val="uk-UA" w:eastAsia="ru-RU"/>
              </w:rPr>
            </w:pPr>
            <w:r w:rsidRPr="004957FD">
              <w:rPr>
                <w:rFonts w:ascii="Times New Roman" w:hAnsi="Times New Roman"/>
                <w:bCs/>
                <w:spacing w:val="-3"/>
                <w:lang w:val="uk-UA" w:eastAsia="ru-RU"/>
              </w:rPr>
              <w:t xml:space="preserve">Капітальний ремонт будівлі (санація) будівлі Олександрійського навчально-виховного комплексу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bCs/>
                <w:spacing w:val="-3"/>
                <w:lang w:val="uk-UA" w:eastAsia="ru-RU"/>
              </w:rPr>
              <w:t>(ЗНЗ І-ІІ ступенів № 17 – ліцей) Олександрійської міської ради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Потребує коригування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Значне підвищення енергоефективності, зменшення тепловтрат та витрат на опалення, створення комфортних умов для навчання дітей, покращення загального стану будівлі, забезпечуючи її довговічність та безпеку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освіти Олександрійської міської ради (проєкт фінансується за рахунок коштів ЄІБ)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39 109,1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23 686,3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8 248,7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4 737,3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47 357,8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28 423,6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67273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bCs/>
                <w:spacing w:val="-3"/>
                <w:lang w:val="uk-UA" w:eastAsia="ru-RU"/>
              </w:rPr>
            </w:pPr>
            <w:r w:rsidRPr="004957FD">
              <w:rPr>
                <w:rFonts w:ascii="Times New Roman" w:hAnsi="Times New Roman"/>
                <w:bCs/>
                <w:spacing w:val="-3"/>
                <w:lang w:val="uk-UA" w:eastAsia="ru-RU"/>
              </w:rPr>
              <w:t xml:space="preserve">Капітальний ремонт (санація) будівлі НВК </w:t>
            </w:r>
            <w:r w:rsidRPr="004957FD">
              <w:rPr>
                <w:rFonts w:ascii="Times New Roman" w:hAnsi="Times New Roman"/>
                <w:bCs/>
                <w:spacing w:val="-3"/>
                <w:lang w:val="uk-UA" w:eastAsia="ru-RU"/>
              </w:rPr>
              <w:lastRenderedPageBreak/>
              <w:t xml:space="preserve">«Олександрійський колегіум – спеціалізована школа» Олександрійської міської ради по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bCs/>
                <w:spacing w:val="-3"/>
                <w:lang w:val="uk-UA" w:eastAsia="ru-RU"/>
              </w:rPr>
            </w:pPr>
            <w:r w:rsidRPr="004957FD">
              <w:rPr>
                <w:rFonts w:ascii="Times New Roman" w:hAnsi="Times New Roman"/>
                <w:bCs/>
                <w:spacing w:val="-3"/>
                <w:lang w:val="uk-UA" w:eastAsia="ru-RU"/>
              </w:rPr>
              <w:t xml:space="preserve">вул. 6-го Грудня, 97,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bCs/>
                <w:spacing w:val="-3"/>
                <w:lang w:val="uk-UA" w:eastAsia="ru-RU"/>
              </w:rPr>
              <w:t xml:space="preserve">м. Олександрія Кіровоградської області (з коригуванням </w:t>
            </w:r>
            <w:proofErr w:type="spellStart"/>
            <w:r w:rsidRPr="004957FD">
              <w:rPr>
                <w:rFonts w:ascii="Times New Roman" w:hAnsi="Times New Roman"/>
                <w:bCs/>
                <w:spacing w:val="-3"/>
                <w:lang w:val="uk-UA" w:eastAsia="ru-RU"/>
              </w:rPr>
              <w:t>проєктно</w:t>
            </w:r>
            <w:proofErr w:type="spellEnd"/>
            <w:r w:rsidRPr="004957FD">
              <w:rPr>
                <w:rFonts w:ascii="Times New Roman" w:hAnsi="Times New Roman"/>
                <w:bCs/>
                <w:spacing w:val="-3"/>
                <w:lang w:val="uk-UA" w:eastAsia="ru-RU"/>
              </w:rPr>
              <w:t>-кошторисної документації)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Потребує коригування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Значне підвищення енергоефективності, </w:t>
            </w: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зменшення тепловтрат та витрат на опалення, створення комфортних умов для навчання дітей, покращення загального стану будівлі, забезпечуючи її довговічність та безпеку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 xml:space="preserve">Управління освіти Олександрійської </w:t>
            </w: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міської ради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(проєкт фінансується за рахунок коштів ЄІБ)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48 395,3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29 235,4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10 218,5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5 847,1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58 613,8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35 082,5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bCs/>
                <w:spacing w:val="-3"/>
                <w:lang w:val="uk-UA" w:eastAsia="ru-RU"/>
              </w:rPr>
            </w:pPr>
            <w:r w:rsidRPr="004957FD">
              <w:rPr>
                <w:rFonts w:ascii="Times New Roman" w:hAnsi="Times New Roman"/>
                <w:bCs/>
                <w:spacing w:val="-3"/>
                <w:lang w:val="uk-UA" w:eastAsia="ru-RU"/>
              </w:rPr>
              <w:t xml:space="preserve">Реставрація будівлі Центру дитячої та юнацької творчості імені Олександра Шакала Олександрійської міської ради Кіровоградської області, вул. Шевченка, 71,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bCs/>
                <w:spacing w:val="-3"/>
                <w:lang w:val="uk-UA" w:eastAsia="ru-RU"/>
              </w:rPr>
              <w:t>м. Олександрія, Кіровоградська область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2025-2026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Ні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Створення сучасного простору для розвитку творчих здібностей дітей і молоді, комфортних та безпечних умов для навчання, збільшення кількості вихованців, покращення естетичного вигляду закладу, популяризація культурно-освітніх програм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освіти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38 000,0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2 000,0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36 000,0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4 200,0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200,0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4 000,0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42 200,0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2 200,0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40 000,0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Будівництво спортивного комплексу по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просп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>. Соборно-му, 130, м. Олександрія, Кіровоградська область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Потребує коригування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Створення умов для проведення тренувань, змагань та масових заходів з різних видів спорту, залучення професійних спортсменів і аматорів, підвищення активності серед дітей і молоді, організація дозвілля та зміцнення соціальної взаємодії жителів, розвиток спортивної </w:t>
            </w: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інфраструктури та популяризація здорового способу життя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Управління освіти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56 828,5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4 2145,6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820,9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4 682,8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57 649,4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46 828,4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11.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Придбання шкільних автобусів для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Головківської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 гімназії Олександрійської міської ради Кіровоградської області, Ліцею № 10 Олександрійської міської ради Кіровоградської області та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Ізмайлівської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 гімназії Олександрійської міської ради Кіровоградської області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Не потребує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64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Безпечне та комфортне підвезення учнів з віддалених населених пунктів, покращення доступу до якісної освіти, підвищення відвідуваності занять та зменшення рівня запізнень, забезпечення рівних можливостей для всіх учнів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освіти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9 450,0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9 450,0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1 050,0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1 050,0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10 500,0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10 500,0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259"/>
        </w:trPr>
        <w:tc>
          <w:tcPr>
            <w:tcW w:w="15735" w:type="dxa"/>
            <w:gridSpan w:val="20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КУЛЬТУРА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«Капітальний ремонт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ІІ та ІІІ поверхів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ПК «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Світлопільський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»,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просп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. Соборний, 89,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м. Олександрія, Кіровоградська область»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Потребує коригування.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Експертний звіт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№ 05/0147-11/21 від 05.11.2021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50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Значне підвищення якості побутових умов та комфорту під час проведення культурних та громадських заходів, збільшення кількості наданих платних послуг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культури і туризму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3 826,5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3 826,5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425,2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425,2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4 251,7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4 251,7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«Капітальний ремонт покрівлі Олександрійської дитячої музичної школи» за адресою: площа Соборна, 6,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м. Олександрія,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Кіровоградська область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Потребує коригування.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Експертний звіт № 12-0115/01-21 від 25.05.2021 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87" w:right="-64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Збереження будівлі та майна закладу, підвищення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енерго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>-ефективності, сприятиме створенню належних умов для навчання, дозволить залучити більше дітей до занять, зростання надходжень від надання платних послуг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культури і туризму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3 524,7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3 524,7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391,6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391,6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3 916,3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3 916,3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14.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Реставрація будівлі Олександрійської дитячої художньої школи по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вул. Бульварній, 7,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Кіровоградська область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2025-2028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Потребує коригування.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Відсутній позитивний експертний висновок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Збереження будівлі та майна закладу, підвищення енергоефективності,  </w:t>
            </w:r>
          </w:p>
          <w:p w:rsidR="004957FD" w:rsidRPr="004957FD" w:rsidRDefault="004957FD" w:rsidP="004957FD">
            <w:pPr>
              <w:tabs>
                <w:tab w:val="left" w:pos="7088"/>
              </w:tabs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сприятиме створенню належних умов для навчання, дозволить залучити більше дітей до занять, зростання надходжень від надання платних послуг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культури і туризму Олександрійської міської ради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(будівля є пам’яткою архітектури місцевого значення)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9 000,0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3 150,0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3 150,0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2 250,0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450,0</w:t>
            </w: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1 000,0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350,0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350,0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250,0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50,0</w:t>
            </w: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10 000,0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3 500,0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3 500,0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2 500,0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500,0</w:t>
            </w: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Капітальний ремонт системи опалення будинку культури селища Олександрійське, </w:t>
            </w:r>
          </w:p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вул. Клубна 7, </w:t>
            </w:r>
          </w:p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м. Олександрія,</w:t>
            </w:r>
          </w:p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Кіровоградська область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2025-2027</w:t>
            </w: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5528" w:type="dxa"/>
            <w:gridSpan w:val="10"/>
            <w:vMerge w:val="restart"/>
            <w:shd w:val="clear" w:color="auto" w:fill="auto"/>
          </w:tcPr>
          <w:p w:rsidR="008969CF" w:rsidRPr="008969CF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i/>
                <w:lang w:val="uk-UA" w:eastAsia="ru-RU"/>
              </w:rPr>
            </w:pPr>
            <w:r w:rsidRPr="008969CF">
              <w:rPr>
                <w:rFonts w:ascii="Times New Roman" w:hAnsi="Times New Roman"/>
                <w:i/>
                <w:lang w:val="uk-UA" w:eastAsia="ru-RU"/>
              </w:rPr>
              <w:t>(Оприлюднення обмежено)</w:t>
            </w:r>
            <w:r>
              <w:rPr>
                <w:rFonts w:ascii="Times New Roman" w:hAnsi="Times New Roman"/>
                <w:i/>
                <w:lang w:val="uk-UA" w:eastAsia="ru-RU"/>
              </w:rPr>
              <w:t>*</w:t>
            </w:r>
          </w:p>
        </w:tc>
        <w:tc>
          <w:tcPr>
            <w:tcW w:w="1386" w:type="dxa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Ні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8969CF" w:rsidRPr="004957FD" w:rsidRDefault="008969CF" w:rsidP="004957FD">
            <w:pPr>
              <w:tabs>
                <w:tab w:val="left" w:pos="7088"/>
              </w:tabs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Стабільне та якісне опалення, створення сприятливих умов для розвитку, підвищення енергоефективності 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культури і туризму Олександрійської міської ради</w:t>
            </w: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5528" w:type="dxa"/>
            <w:gridSpan w:val="10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5528" w:type="dxa"/>
            <w:gridSpan w:val="10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8969CF" w:rsidRPr="004957FD" w:rsidTr="008969CF">
        <w:trPr>
          <w:trHeight w:val="60"/>
        </w:trPr>
        <w:tc>
          <w:tcPr>
            <w:tcW w:w="421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5528" w:type="dxa"/>
            <w:gridSpan w:val="10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5528" w:type="dxa"/>
            <w:gridSpan w:val="10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shd w:val="clear" w:color="auto" w:fill="FFFFFF"/>
              <w:ind w:left="-66" w:right="-102" w:hanging="14"/>
              <w:jc w:val="center"/>
              <w:outlineLvl w:val="0"/>
              <w:rPr>
                <w:rFonts w:ascii="Times New Roman" w:hAnsi="Times New Roman"/>
                <w:bCs/>
                <w:kern w:val="36"/>
                <w:lang w:val="uk-UA"/>
              </w:rPr>
            </w:pPr>
            <w:r w:rsidRPr="004957FD">
              <w:rPr>
                <w:rFonts w:ascii="Times New Roman" w:hAnsi="Times New Roman"/>
                <w:kern w:val="36"/>
                <w:lang w:val="uk-UA"/>
              </w:rPr>
              <w:t>Придбання</w:t>
            </w:r>
            <w:r w:rsidRPr="004957FD">
              <w:rPr>
                <w:rFonts w:ascii="Times New Roman" w:hAnsi="Times New Roman"/>
                <w:bCs/>
                <w:kern w:val="36"/>
                <w:lang w:val="uk-UA"/>
              </w:rPr>
              <w:t xml:space="preserve"> м</w:t>
            </w:r>
            <w:r w:rsidRPr="004957FD">
              <w:rPr>
                <w:rFonts w:ascii="Times New Roman" w:hAnsi="Times New Roman"/>
                <w:kern w:val="36"/>
                <w:lang w:val="uk-UA"/>
              </w:rPr>
              <w:t xml:space="preserve">ікроавтобуса </w:t>
            </w:r>
            <w:proofErr w:type="spellStart"/>
            <w:r w:rsidRPr="004957FD">
              <w:rPr>
                <w:rFonts w:ascii="Times New Roman" w:hAnsi="Times New Roman"/>
                <w:kern w:val="36"/>
                <w:lang w:val="uk-UA"/>
              </w:rPr>
              <w:t>Mercedes-Benz</w:t>
            </w:r>
            <w:proofErr w:type="spellEnd"/>
            <w:r w:rsidRPr="004957FD">
              <w:rPr>
                <w:rFonts w:ascii="Times New Roman" w:hAnsi="Times New Roman"/>
                <w:kern w:val="36"/>
                <w:lang w:val="uk-UA"/>
              </w:rPr>
              <w:t xml:space="preserve"> </w:t>
            </w:r>
            <w:proofErr w:type="spellStart"/>
            <w:r w:rsidRPr="004957FD">
              <w:rPr>
                <w:rFonts w:ascii="Times New Roman" w:hAnsi="Times New Roman"/>
                <w:kern w:val="36"/>
                <w:lang w:val="uk-UA"/>
              </w:rPr>
              <w:t>Sprinter</w:t>
            </w:r>
            <w:proofErr w:type="spellEnd"/>
            <w:r w:rsidRPr="004957FD">
              <w:rPr>
                <w:rFonts w:ascii="Times New Roman" w:hAnsi="Times New Roman"/>
                <w:kern w:val="36"/>
                <w:lang w:val="uk-UA"/>
              </w:rPr>
              <w:t xml:space="preserve"> 18-20 місць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2500,0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2500,0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Не потребує ПД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Збільшення можливостей для участі творчих колективів громади в фестивалях, конкурсах та концертах 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культури і туризму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2500,0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2500,0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highlight w:val="yellow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15735" w:type="dxa"/>
            <w:gridSpan w:val="20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АДМІНІСТРАТИВНІ ПОСЛУГИ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Створення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безбар’єрного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 доступу до приміщення ЦНАП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(будівництво двох додаткових пандусів та реконструкція сходів до приміщення, встановлення поручнів, прокладання тактильної плитки згідно з </w:t>
            </w: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Державними будівельними нормами)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1 рік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Можливо порахувати після розробки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проєктної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докумен-тації</w:t>
            </w:r>
            <w:proofErr w:type="spellEnd"/>
          </w:p>
        </w:tc>
        <w:tc>
          <w:tcPr>
            <w:tcW w:w="948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125,0</w:t>
            </w:r>
          </w:p>
        </w:tc>
        <w:tc>
          <w:tcPr>
            <w:tcW w:w="1015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Ні, вихідна документація на геодезичні роботи відсутня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Забезпечення можливості безперешкодно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маломобільним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 групам населення з центральної вулиці міста дістатися до приміщення ЦНАП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дозвільно-погоджувальних процедур та адміністративних послуг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48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15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48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15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48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15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175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48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125,0</w:t>
            </w:r>
          </w:p>
        </w:tc>
        <w:tc>
          <w:tcPr>
            <w:tcW w:w="1015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18.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Придбання електромобіля для ЦНАП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 рік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1 150,0</w:t>
            </w:r>
          </w:p>
        </w:tc>
        <w:tc>
          <w:tcPr>
            <w:tcW w:w="948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1 150,0</w:t>
            </w:r>
          </w:p>
        </w:tc>
        <w:tc>
          <w:tcPr>
            <w:tcW w:w="1015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Ні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Забезпечення надання послуг за допомогою обладнання «Мобільна валіза» з виїздом на вказане місце заявника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дозвільно-погоджувальних процедур та адміністративних послуг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48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15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48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15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48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15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1 150,0</w:t>
            </w:r>
          </w:p>
        </w:tc>
        <w:tc>
          <w:tcPr>
            <w:tcW w:w="948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1 150,0</w:t>
            </w:r>
          </w:p>
        </w:tc>
        <w:tc>
          <w:tcPr>
            <w:tcW w:w="1015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15735" w:type="dxa"/>
            <w:gridSpan w:val="20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ОХОРОНА ЗДОРОВ’Я</w:t>
            </w:r>
          </w:p>
        </w:tc>
      </w:tr>
      <w:tr w:rsidR="004957FD" w:rsidRPr="004957FD" w:rsidTr="008969CF">
        <w:trPr>
          <w:trHeight w:val="69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19.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Капітальний ремонт даху будівлі головного корпусу комунального підприємства «Центральна міська лікарня м. Олександрії» Олександрійської міської ради вул. Ярмаркова, 15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в м. Олександрія Кіровоградської області (проєкт визначено пріоритетним на залучення фінансування МОМ)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2025-2028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5 745,9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5 745,9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Потребує коригування,  виготовлена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в 2023 році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64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Приведення будівлі у відповідність санітарним і будівельним нормам, запобігання руйнуванню конструкцій, забезпечення енергоефективності будівлі та покращення умов перебування хворих та працюючого персоналу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охорони здоров’я Олександрійської міської ради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Потенційний донор на фінансування – Міжнародна організація з міграції (МОМ)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5 745,9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5 745,9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9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Капітальний ремонт приміщень відділення анестезіології з ліжками для інтенсивної терапії комунального підприємства «Центральна міська лікарня м. Олександрії» Олександрійської </w:t>
            </w: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 xml:space="preserve">міської ради в будівлі головного корпусу по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вул. Ярмарковій, 15 в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м. Олександрії Кіровоградської області (проєкт визначено пріоритетним на залучення фінансування МОМ)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2025-2028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20 700,0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20 700,0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Ні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64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Створення належних умов для надання високоспеціалізованої медичної допомоги населенню, приведення приміщень та споруд лікарні у відповідність до діючих норм технічного переоснащення об’єктів. </w:t>
            </w: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Покращення умов перебування хворих на стаціонарному лікуванні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Управління охорони здоров’я Олександрійської міської ради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Потенційний донор на фінансування – </w:t>
            </w: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Міжнародна організація з міграції (МОМ)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20 700,0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20 700,0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9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21.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Капітальний ремонт будівлі отоларингологічного відділення Комунального підприємства «Центральна міська лікарня м. Олександрії» Олександрійської міської ради по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вул. Ярмарковій, 15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в м. Олександрії Кіровоградської області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(проєкт визначено пріоритетним на залучення фінансування МОМ)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2025-2028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16 000,0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16 000,0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Ні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Забезпечення енергоефективності будівлі. Створення належних умов для надання високоспеціалізованої медичної допомоги населенню. Надання можливості забезпечити на належному рівні широкий спектр діагностичних послуг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охорони здоров’я Олександрійської міської ради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Потенційний донор на фінансування – Міжнародна організація з міграції (МОМ)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16 000,0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16 000,0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22.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Реконструкція будівлі поліклініки Комунального підприємства «Центральна міська лікарня м. Олександрії» Олександрійської міської ради по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вул. Ярмарковій, 15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в м. Олександрії Кіровоградської області під поліклініку з лікувальними відділеннями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210 000,0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210 000,0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Ні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Дозволить створити сучасні та комфортні умови для пацієнтів і медичного персоналу, що значно підвищить якість надання медичних послуг. Завдяки оновленню приміщень та покращенню </w:t>
            </w: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інфраструктури, поліклініка зможе обслуговувати більше пацієнтів, зменшити час очікування та забезпечити належний рівень санітарно-гігієнічних умов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Управління охорони здоров’я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210 000,0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210 000,0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23.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Капітальний ремонт будівлі акушерського відділення комунального підприємства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«Центральна міська лікарня м. Олександрії» Олександрійської міської ради в м. Олександрії Кіровоградської області»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210 000,0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210 000,0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Ні 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Дозволить значно розширити спектр медичних послуг для матерів та новонароджених, підвищуючи рівень надання акушерсько-гінекологічної допомоги. Оновлений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перинатальний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 центр забезпечить сучасні умови для спостереження за вагітністю, пологами та післяпологовим доглядом, що сприятиме зниженню рівня материнської та дитячої смертності та покращенню здоров’я новонароджених у регіоні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охорони здоров’я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210 000,0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210 000,0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24.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Капітальний ремонт будівлі офтальмологічного відділення КП «Центральна міська лікарня м. Олександрії» Олександрійської </w:t>
            </w: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 xml:space="preserve">міської ради в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м. Олександрії Кіровоградської області»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40 000,0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40 000,0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Ні 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Забезпечить усунення фізичних недоліків будівлі, покращення її технічного стану та безпеки. Це дозволить створити комфортніші умови для пацієнтів і </w:t>
            </w: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медичного персоналу, підвищити  енергоефективність та забезпечити належні санітарно-гігієнічні норми в приміщенні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Управління охорони здоров’я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40 000,0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40 000,0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25.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Капітальний ремонт будівлі «Комунальне підприємство «Центр первинної медико-санітарної допомоги 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м. Олександрії» Олександрійської міської ради по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вул. Діброви,77 в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м. Олександрії Кіровоградської області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120 000,0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120 000,0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Ні 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64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Покращення технічного стану споруди, підвищення її енергоефективності та забезпечення належних санітарно-гігієнічних умов. Оновлення будівлі дозволить створити комфортніші умови для відвідувачів та медичного персоналу, що сприятиме підвищенню якості надання первинної медичної допомоги жителям громади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охорони здоров’я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64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64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64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120 000,0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120 000,0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64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26.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Придбання автомобіля швидкої медичної допомоги типу С на базі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Volkswagen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Crafter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 (4х4)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4 260,0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4 260,0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Не потребує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64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Дозволить значно покращити швидкість та ефективність надання медичної допомоги в екстремальних умовах, таких як погані дороги або віддалені райони. Автомобіль забезпечить наявність необхідного медичного обладнання для надання першої допомоги, знижуючи час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доїзду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 та збільшуючи шанси на збереження </w:t>
            </w: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життя пацієнтів в критичних ситуаціях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Управління охорони здоров’я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4 260,0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4 260,0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27.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Придбання автомобіля швидкої медичної допомоги типу С на базі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Volkswagen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Crafter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 (4х4)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3985,0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3985,0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Не потребує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Дозволить значно покращити швидкість та ефективність надання медичної допомоги в екстремальних умовах, таких як погані дороги або віддалені райони. Автомобіль забезпечить наявність необхідного медичного обладнання для надання першої допомоги, знижуючи час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доїзду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 та збільшуючи шанси на збереження життя пацієнтів в критичних ситуаціях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охорони здоров’я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3985,0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3985,0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28.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Капітальний ремонт будівлі головного корпусу КП «Центральна міська лікарня м. Олександрії» Олександрійської міської ради,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вул. Ярмаркова, 15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в м. Олександрії Кіровоградської області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2027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185 000,0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185 000,0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Ні 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Дозволить суттєво покращити умови для надання медичних послуг, модернізувати інфраструктуру та забезпечити комфортне середовище для пацієнтів і медичного персоналу. Оновлення будівлі підвищить енергоефективність, покращить санітарно-гігієнічні умови та забезпечить належний рівень безпеки, що сприятиме підвищенню якості медичного </w:t>
            </w: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обслуговування в громаді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Управління охорони здоров’я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185 000,0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185 000,0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29.</w:t>
            </w:r>
          </w:p>
        </w:tc>
        <w:tc>
          <w:tcPr>
            <w:tcW w:w="2368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Придбання магнітно-резонансного томографа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2027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60 000,0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60 000,0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Не потребує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50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Значне покращення діагностики медичних закладів завдяки забезпеченню точної та безпечної оцінки стану органів та тканин пацієнтів. Це сприятиме ранньому виявленню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хвороб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, підвищенню ефективності лікування та зменшенню навантаження на інші медичні установи, у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т.ч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>. через скорочення часу очікування результатів обстеження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охорони здоров’я Олександрійської 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50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50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50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60 000,0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60 000,0</w:t>
            </w:r>
          </w:p>
        </w:tc>
        <w:tc>
          <w:tcPr>
            <w:tcW w:w="1312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50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15735" w:type="dxa"/>
            <w:gridSpan w:val="20"/>
            <w:shd w:val="clear" w:color="auto" w:fill="auto"/>
          </w:tcPr>
          <w:p w:rsidR="004957FD" w:rsidRPr="004957FD" w:rsidRDefault="004957FD" w:rsidP="004957FD">
            <w:pPr>
              <w:ind w:left="-66" w:right="-50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ЖИТЛОВО-КОМУНАЛЬНЕ ГОСПОДАРСТВО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30.</w:t>
            </w:r>
          </w:p>
        </w:tc>
        <w:tc>
          <w:tcPr>
            <w:tcW w:w="2359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Придбання контейнерів для збору ТПВ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КП «Чисте місто»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м. Олександрія,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вул. Шевченка, 86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(орієнтовна кількість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400 одиниць)</w:t>
            </w:r>
          </w:p>
        </w:tc>
        <w:tc>
          <w:tcPr>
            <w:tcW w:w="837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2025 -2028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8 000,0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2 000,0</w:t>
            </w: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2 000,0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2 000,0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2 000,0</w:t>
            </w: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Не потребує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50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Це покращить систему поводження з відходами та підвищить рівень санітарного стану в громаді, сприятиме зменшенню несанкціонованих сміттєзвалищ і поліпшить екологічний стан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житлово-комунального господарства, архітектури та містобудування Олександрійської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50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50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50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8 000,0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2 000,0</w:t>
            </w: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2 000,0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2 000,0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2000,0</w:t>
            </w: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50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31.</w:t>
            </w:r>
          </w:p>
        </w:tc>
        <w:tc>
          <w:tcPr>
            <w:tcW w:w="2359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Придбання автопідйомника телескопічного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shd w:val="clear" w:color="auto" w:fill="FFFFFF"/>
                <w:lang w:val="uk-UA" w:eastAsia="ru-RU"/>
              </w:rPr>
            </w:pPr>
            <w:r w:rsidRPr="004957FD">
              <w:rPr>
                <w:rFonts w:ascii="Times New Roman" w:hAnsi="Times New Roman"/>
                <w:shd w:val="clear" w:color="auto" w:fill="FFFFFF"/>
                <w:lang w:val="uk-UA" w:eastAsia="ru-RU"/>
              </w:rPr>
              <w:t>КП «</w:t>
            </w:r>
            <w:proofErr w:type="spellStart"/>
            <w:r w:rsidRPr="004957FD">
              <w:rPr>
                <w:rFonts w:ascii="Times New Roman" w:hAnsi="Times New Roman"/>
                <w:shd w:val="clear" w:color="auto" w:fill="FFFFFF"/>
                <w:lang w:val="uk-UA" w:eastAsia="ru-RU"/>
              </w:rPr>
              <w:t>СвітлоЦентр</w:t>
            </w:r>
            <w:proofErr w:type="spellEnd"/>
            <w:r w:rsidRPr="004957FD">
              <w:rPr>
                <w:rFonts w:ascii="Times New Roman" w:hAnsi="Times New Roman"/>
                <w:shd w:val="clear" w:color="auto" w:fill="FFFFFF"/>
                <w:lang w:val="uk-UA" w:eastAsia="ru-RU"/>
              </w:rPr>
              <w:t>»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м. Олександрія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shd w:val="clear" w:color="auto" w:fill="FFFFFF"/>
                <w:lang w:val="uk-UA" w:eastAsia="ru-RU"/>
              </w:rPr>
              <w:t>Кременчуцьке шосе, 1</w:t>
            </w:r>
          </w:p>
        </w:tc>
        <w:tc>
          <w:tcPr>
            <w:tcW w:w="837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5 700,0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5 700,0</w:t>
            </w: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Не потребує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50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Підвищення ефективності виконання робіт з обслуговування та ремонту освітлення в громаді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житлово-комунального господарства, архітектури та містобудування Олександрійської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5 700,0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5 700,0</w:t>
            </w: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32.</w:t>
            </w:r>
          </w:p>
        </w:tc>
        <w:tc>
          <w:tcPr>
            <w:tcW w:w="2359" w:type="dxa"/>
            <w:gridSpan w:val="2"/>
            <w:vMerge w:val="restart"/>
            <w:shd w:val="clear" w:color="auto" w:fill="auto"/>
          </w:tcPr>
          <w:p w:rsidR="008969CF" w:rsidRPr="004957FD" w:rsidRDefault="008969CF" w:rsidP="004957FD">
            <w:pPr>
              <w:suppressAutoHyphens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Реконструкція котельні № 35 Q=6.02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Гкал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/год та теплових мереж району тепло-постачання котельні </w:t>
            </w:r>
          </w:p>
          <w:p w:rsidR="008969CF" w:rsidRPr="004957FD" w:rsidRDefault="008969CF" w:rsidP="004957FD">
            <w:pPr>
              <w:suppressAutoHyphens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м. Олександрія, Кіровоградська обл., вул. Григорія Сокальського,35</w:t>
            </w:r>
          </w:p>
          <w:p w:rsidR="008969CF" w:rsidRPr="004957FD" w:rsidRDefault="008969CF" w:rsidP="004957FD">
            <w:pPr>
              <w:suppressAutoHyphens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(реконструкція </w:t>
            </w:r>
          </w:p>
          <w:p w:rsidR="008969CF" w:rsidRPr="004957FD" w:rsidRDefault="008969CF" w:rsidP="004957FD">
            <w:pPr>
              <w:suppressAutoHyphens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в два етапи:</w:t>
            </w:r>
          </w:p>
          <w:p w:rsidR="008969CF" w:rsidRPr="004957FD" w:rsidRDefault="008969CF" w:rsidP="004957FD">
            <w:pPr>
              <w:suppressAutoHyphens/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І етап – розробка ПКД: котельня тепломережі</w:t>
            </w:r>
          </w:p>
          <w:p w:rsidR="008969CF" w:rsidRPr="004957FD" w:rsidRDefault="008969CF" w:rsidP="004957FD">
            <w:pPr>
              <w:suppressAutoHyphens/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ІІ етап – поставка обладнання котельні тепломережі. Виконання БМР котельня тепломережі)</w:t>
            </w:r>
          </w:p>
        </w:tc>
        <w:tc>
          <w:tcPr>
            <w:tcW w:w="837" w:type="dxa"/>
            <w:gridSpan w:val="3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2025-2027</w:t>
            </w: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5528" w:type="dxa"/>
            <w:gridSpan w:val="10"/>
            <w:vMerge w:val="restart"/>
            <w:shd w:val="clear" w:color="auto" w:fill="auto"/>
          </w:tcPr>
          <w:p w:rsidR="008969CF" w:rsidRPr="004957FD" w:rsidRDefault="008969CF" w:rsidP="008969CF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8969CF">
              <w:rPr>
                <w:rFonts w:ascii="Times New Roman" w:hAnsi="Times New Roman"/>
                <w:i/>
                <w:lang w:val="uk-UA" w:eastAsia="ru-RU"/>
              </w:rPr>
              <w:t>(Оприлюднення обмежено)</w:t>
            </w:r>
            <w:r>
              <w:rPr>
                <w:rFonts w:ascii="Times New Roman" w:hAnsi="Times New Roman"/>
                <w:i/>
                <w:lang w:val="uk-UA" w:eastAsia="ru-RU"/>
              </w:rPr>
              <w:t>*</w:t>
            </w:r>
          </w:p>
        </w:tc>
        <w:tc>
          <w:tcPr>
            <w:tcW w:w="1386" w:type="dxa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Ні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8969CF" w:rsidRPr="004957FD" w:rsidRDefault="008969CF" w:rsidP="004957FD">
            <w:pPr>
              <w:suppressAutoHyphens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1. Підвищення енергоефективності теплопостачання</w:t>
            </w:r>
          </w:p>
          <w:p w:rsidR="008969CF" w:rsidRPr="004957FD" w:rsidRDefault="008969CF" w:rsidP="004957FD">
            <w:pPr>
              <w:suppressAutoHyphens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2. Скорочення спожитого природного газу на 32%</w:t>
            </w:r>
          </w:p>
          <w:p w:rsidR="008969CF" w:rsidRPr="004957FD" w:rsidRDefault="008969CF" w:rsidP="004957FD">
            <w:pPr>
              <w:suppressAutoHyphens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3. Скорочення втрат у тепломережах з 16% </w:t>
            </w:r>
          </w:p>
          <w:p w:rsidR="008969CF" w:rsidRPr="004957FD" w:rsidRDefault="008969CF" w:rsidP="004957FD">
            <w:pPr>
              <w:suppressAutoHyphens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до 7%</w:t>
            </w:r>
          </w:p>
          <w:p w:rsidR="008969CF" w:rsidRPr="004957FD" w:rsidRDefault="008969CF" w:rsidP="004957FD">
            <w:pPr>
              <w:suppressAutoHyphens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4. Скорочення викидів шкідливих речовин в атмосферу</w:t>
            </w:r>
          </w:p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5. Зменшення викидів шкідливих димових газів з 300</w:t>
            </w:r>
            <w:r w:rsidRPr="004957FD">
              <w:rPr>
                <w:rFonts w:ascii="Times New Roman" w:hAnsi="Times New Roman"/>
                <w:lang w:val="uk-UA" w:eastAsia="ru-RU"/>
              </w:rPr>
              <w:sym w:font="Symbol" w:char="F0B0"/>
            </w:r>
            <w:r w:rsidRPr="004957FD">
              <w:rPr>
                <w:rFonts w:ascii="Times New Roman" w:hAnsi="Times New Roman"/>
                <w:lang w:val="uk-UA" w:eastAsia="ru-RU"/>
              </w:rPr>
              <w:t>С до 55</w:t>
            </w:r>
            <w:r w:rsidRPr="004957FD">
              <w:rPr>
                <w:rFonts w:ascii="Times New Roman" w:hAnsi="Times New Roman"/>
                <w:lang w:val="uk-UA" w:eastAsia="ru-RU"/>
              </w:rPr>
              <w:sym w:font="Symbol" w:char="F0B0"/>
            </w:r>
            <w:r w:rsidRPr="004957FD">
              <w:rPr>
                <w:rFonts w:ascii="Times New Roman" w:hAnsi="Times New Roman"/>
                <w:lang w:val="uk-UA" w:eastAsia="ru-RU"/>
              </w:rPr>
              <w:t>С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житлово-комунального господарства, архітектури та містобудування Олександрійської</w:t>
            </w:r>
          </w:p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міської ради</w:t>
            </w: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5528" w:type="dxa"/>
            <w:gridSpan w:val="10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5528" w:type="dxa"/>
            <w:gridSpan w:val="10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5528" w:type="dxa"/>
            <w:gridSpan w:val="10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5528" w:type="dxa"/>
            <w:gridSpan w:val="10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33.</w:t>
            </w:r>
          </w:p>
        </w:tc>
        <w:tc>
          <w:tcPr>
            <w:tcW w:w="2359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Розроблення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картографо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>-геодезичної основи М 1:10000 на територію Олександрійської територіальної громади</w:t>
            </w:r>
          </w:p>
        </w:tc>
        <w:tc>
          <w:tcPr>
            <w:tcW w:w="837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Не потребує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widowControl w:val="0"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Забезпечення громади актуалізованою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картографо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>-геодезичною основою</w:t>
            </w:r>
          </w:p>
          <w:p w:rsidR="004957FD" w:rsidRPr="004957FD" w:rsidRDefault="004957FD" w:rsidP="004957FD">
            <w:pPr>
              <w:widowControl w:val="0"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 1:10000, яка є основним картографічним ресурсом для розроблення містобудівної документації – 1 од.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житлово-комунального господарства, архітектури та містобудування Олександрійської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1 200,0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1 200,0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34.</w:t>
            </w:r>
          </w:p>
        </w:tc>
        <w:tc>
          <w:tcPr>
            <w:tcW w:w="2359" w:type="dxa"/>
            <w:gridSpan w:val="2"/>
            <w:vMerge w:val="restart"/>
            <w:shd w:val="clear" w:color="auto" w:fill="auto"/>
          </w:tcPr>
          <w:p w:rsidR="004957FD" w:rsidRPr="004957FD" w:rsidRDefault="004957FD" w:rsidP="004957FD">
            <w:pPr>
              <w:widowControl w:val="0"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Розроблення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картографо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>-геодезичної основи</w:t>
            </w:r>
          </w:p>
          <w:p w:rsidR="004957FD" w:rsidRPr="004957FD" w:rsidRDefault="004957FD" w:rsidP="004957FD">
            <w:pPr>
              <w:widowControl w:val="0"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 1:2000 на територію Олександрійської територіальної громади</w:t>
            </w:r>
          </w:p>
        </w:tc>
        <w:tc>
          <w:tcPr>
            <w:tcW w:w="837" w:type="dxa"/>
            <w:gridSpan w:val="3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Не потребує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widowControl w:val="0"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Забезпечення громади актуалізованою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картографо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>-геодезичною основою</w:t>
            </w:r>
          </w:p>
          <w:p w:rsidR="004957FD" w:rsidRPr="004957FD" w:rsidRDefault="004957FD" w:rsidP="004957FD">
            <w:pPr>
              <w:widowControl w:val="0"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М 1:1200 для отримання цифрових топографічних </w:t>
            </w: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планів на 14 населених пунктів громади – 14 од.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 xml:space="preserve">Управління житлово-комунального господарства, архітектури та містобудування </w:t>
            </w: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Олександрійської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міської ради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1 800,0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1 800,0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35.</w:t>
            </w:r>
          </w:p>
        </w:tc>
        <w:tc>
          <w:tcPr>
            <w:tcW w:w="2359" w:type="dxa"/>
            <w:gridSpan w:val="2"/>
            <w:vMerge w:val="restart"/>
            <w:shd w:val="clear" w:color="auto" w:fill="auto"/>
          </w:tcPr>
          <w:p w:rsidR="008969CF" w:rsidRPr="004957FD" w:rsidRDefault="008969CF" w:rsidP="004957FD">
            <w:pPr>
              <w:widowControl w:val="0"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Розроблення комплексного плану просторового розвитку території Олександрійської територіальної громади</w:t>
            </w:r>
          </w:p>
        </w:tc>
        <w:tc>
          <w:tcPr>
            <w:tcW w:w="837" w:type="dxa"/>
            <w:gridSpan w:val="3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2025-2026</w:t>
            </w: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5528" w:type="dxa"/>
            <w:gridSpan w:val="10"/>
            <w:vMerge w:val="restart"/>
            <w:shd w:val="clear" w:color="auto" w:fill="auto"/>
          </w:tcPr>
          <w:p w:rsidR="008969CF" w:rsidRPr="004957FD" w:rsidRDefault="008969CF" w:rsidP="008969CF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8969CF">
              <w:rPr>
                <w:rFonts w:ascii="Times New Roman" w:hAnsi="Times New Roman"/>
                <w:i/>
                <w:lang w:val="uk-UA" w:eastAsia="ru-RU"/>
              </w:rPr>
              <w:t>(Оприлюднення обмежено)</w:t>
            </w:r>
            <w:r>
              <w:rPr>
                <w:rFonts w:ascii="Times New Roman" w:hAnsi="Times New Roman"/>
                <w:i/>
                <w:lang w:val="uk-UA" w:eastAsia="ru-RU"/>
              </w:rPr>
              <w:t>*</w:t>
            </w:r>
          </w:p>
        </w:tc>
        <w:tc>
          <w:tcPr>
            <w:tcW w:w="1386" w:type="dxa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Не потребує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8969CF" w:rsidRPr="004957FD" w:rsidRDefault="008969CF" w:rsidP="004957FD">
            <w:pPr>
              <w:widowControl w:val="0"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Комплексний план просторового розвитку території своєчасно забезпечить населені пункти та території громади містобудівною документацією – 1 од.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житлово-комунального господарства, архітектури та містобудування Олександрійської</w:t>
            </w:r>
          </w:p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міської ради</w:t>
            </w: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5528" w:type="dxa"/>
            <w:gridSpan w:val="10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5528" w:type="dxa"/>
            <w:gridSpan w:val="10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5528" w:type="dxa"/>
            <w:gridSpan w:val="10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8969CF" w:rsidRPr="004957FD" w:rsidTr="008969CF">
        <w:trPr>
          <w:trHeight w:val="1016"/>
        </w:trPr>
        <w:tc>
          <w:tcPr>
            <w:tcW w:w="421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5528" w:type="dxa"/>
            <w:gridSpan w:val="10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36.</w:t>
            </w:r>
          </w:p>
        </w:tc>
        <w:tc>
          <w:tcPr>
            <w:tcW w:w="2359" w:type="dxa"/>
            <w:gridSpan w:val="2"/>
            <w:vMerge w:val="restart"/>
            <w:shd w:val="clear" w:color="auto" w:fill="auto"/>
          </w:tcPr>
          <w:p w:rsidR="008969CF" w:rsidRPr="004957FD" w:rsidRDefault="008969CF" w:rsidP="004957FD">
            <w:pPr>
              <w:widowControl w:val="0"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Проведення експертизи комплексного плану просторового розвитку території Олександрійської територіальної громади</w:t>
            </w:r>
          </w:p>
        </w:tc>
        <w:tc>
          <w:tcPr>
            <w:tcW w:w="837" w:type="dxa"/>
            <w:gridSpan w:val="3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2027</w:t>
            </w: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5528" w:type="dxa"/>
            <w:gridSpan w:val="10"/>
            <w:vMerge w:val="restart"/>
            <w:shd w:val="clear" w:color="auto" w:fill="auto"/>
          </w:tcPr>
          <w:p w:rsidR="008969CF" w:rsidRPr="004957FD" w:rsidRDefault="008969CF" w:rsidP="008969CF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8969CF">
              <w:rPr>
                <w:rFonts w:ascii="Times New Roman" w:hAnsi="Times New Roman"/>
                <w:i/>
                <w:lang w:val="uk-UA" w:eastAsia="ru-RU"/>
              </w:rPr>
              <w:t>(Оприлюднення обмежено)</w:t>
            </w:r>
            <w:r>
              <w:rPr>
                <w:rFonts w:ascii="Times New Roman" w:hAnsi="Times New Roman"/>
                <w:i/>
                <w:lang w:val="uk-UA" w:eastAsia="ru-RU"/>
              </w:rPr>
              <w:t>*</w:t>
            </w:r>
          </w:p>
        </w:tc>
        <w:tc>
          <w:tcPr>
            <w:tcW w:w="1386" w:type="dxa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Не потребує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8969CF" w:rsidRPr="004957FD" w:rsidRDefault="008969CF" w:rsidP="004957FD">
            <w:pPr>
              <w:widowControl w:val="0"/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Отримання позитивного експертного висновку по проєкту містобудівної документації місцевого рівня – 1 од.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Управління житлово-комунального господарства, архітектури та містобудування Олександрійської</w:t>
            </w:r>
          </w:p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міської ради</w:t>
            </w: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5528" w:type="dxa"/>
            <w:gridSpan w:val="10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5528" w:type="dxa"/>
            <w:gridSpan w:val="10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8969CF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5528" w:type="dxa"/>
            <w:gridSpan w:val="10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8969CF" w:rsidRPr="004957FD" w:rsidTr="008969CF">
        <w:trPr>
          <w:trHeight w:val="1060"/>
        </w:trPr>
        <w:tc>
          <w:tcPr>
            <w:tcW w:w="421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59" w:type="dxa"/>
            <w:gridSpan w:val="2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37" w:type="dxa"/>
            <w:gridSpan w:val="3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5528" w:type="dxa"/>
            <w:gridSpan w:val="10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8969CF" w:rsidRPr="004957FD" w:rsidRDefault="008969CF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4957FD">
        <w:trPr>
          <w:trHeight w:val="394"/>
        </w:trPr>
        <w:tc>
          <w:tcPr>
            <w:tcW w:w="15735" w:type="dxa"/>
            <w:gridSpan w:val="20"/>
            <w:shd w:val="clear" w:color="auto" w:fill="auto"/>
            <w:vAlign w:val="center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СПОРТ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37.</w:t>
            </w:r>
          </w:p>
        </w:tc>
        <w:tc>
          <w:tcPr>
            <w:tcW w:w="2288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Капітальний ремонт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КЗ «КДЮСШ № 2»,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вул. Юрія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Осмоловського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, будинок № 3,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м. Олександрія, 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Кіровоградська обл.</w:t>
            </w:r>
          </w:p>
        </w:tc>
        <w:tc>
          <w:tcPr>
            <w:tcW w:w="908" w:type="dxa"/>
            <w:gridSpan w:val="4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2025-2028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200 000,0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50 000,0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50 000,0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50 000,0</w:t>
            </w:r>
          </w:p>
        </w:tc>
        <w:tc>
          <w:tcPr>
            <w:tcW w:w="125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50000,0</w:t>
            </w: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Так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КЗ «КДЮСШ № 2» стане сучасним спортивним центром, що створить комфортні умови для занять спортом та дозвілля молоді. Це сприятиме залученню нових учасників, зокрема ВПО.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Відновлення пам’ятки архітектури стимулює розвиток через збільшення проведення спортивних заходів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Відділ молоді та спорту Олександрійської міської ради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Будівля є пам’яткою архітектури місцевого значення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288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08" w:type="dxa"/>
            <w:gridSpan w:val="4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9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5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288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08" w:type="dxa"/>
            <w:gridSpan w:val="4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9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5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288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08" w:type="dxa"/>
            <w:gridSpan w:val="4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9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5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288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08" w:type="dxa"/>
            <w:gridSpan w:val="4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200 000,0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50 000,0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50 000,0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50000,0</w:t>
            </w:r>
          </w:p>
        </w:tc>
        <w:tc>
          <w:tcPr>
            <w:tcW w:w="125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50000,0</w:t>
            </w: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15735" w:type="dxa"/>
            <w:gridSpan w:val="20"/>
            <w:shd w:val="clear" w:color="auto" w:fill="auto"/>
          </w:tcPr>
          <w:p w:rsidR="004957FD" w:rsidRPr="004957FD" w:rsidRDefault="004957FD" w:rsidP="004957FD">
            <w:pPr>
              <w:tabs>
                <w:tab w:val="center" w:pos="4153"/>
                <w:tab w:val="right" w:pos="8306"/>
              </w:tabs>
              <w:ind w:left="-66" w:right="-102" w:hanging="14"/>
              <w:jc w:val="center"/>
              <w:rPr>
                <w:rFonts w:ascii="Times New Roman" w:hAnsi="Times New Roman"/>
                <w:position w:val="4"/>
                <w:lang w:val="uk-UA" w:eastAsia="ru-RU"/>
              </w:rPr>
            </w:pPr>
            <w:r w:rsidRPr="004957FD">
              <w:rPr>
                <w:rFonts w:ascii="Times New Roman" w:hAnsi="Times New Roman"/>
                <w:position w:val="4"/>
                <w:lang w:val="uk-UA" w:eastAsia="ru-RU"/>
              </w:rPr>
              <w:lastRenderedPageBreak/>
              <w:t>ТЕРИТОРІАЛЬНИЙ ЦЕНТР СОЦІАЛЬНОГО ОБСЛУГОВУВАННЯ (НАДАННЯ СОЦІАЛЬНИХ ПОСЛУГ) МІСТА ОЛЕКСАНДРІЇ</w:t>
            </w:r>
          </w:p>
        </w:tc>
      </w:tr>
      <w:tr w:rsidR="004957FD" w:rsidRPr="004957FD" w:rsidTr="008969CF">
        <w:trPr>
          <w:trHeight w:val="69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38.</w:t>
            </w:r>
          </w:p>
        </w:tc>
        <w:tc>
          <w:tcPr>
            <w:tcW w:w="2377" w:type="dxa"/>
            <w:gridSpan w:val="4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Навчальний простір для студентів Університету третього віку – «Горизонт».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Адреса: 28000, Кіровоградська область, Олександрійський район, місто Олександрія,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вул. Поштова, 9</w:t>
            </w:r>
          </w:p>
        </w:tc>
        <w:tc>
          <w:tcPr>
            <w:tcW w:w="81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3800,0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3800,0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9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5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Ні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64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Реалізація проєкту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надасть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 можливість людям похилого віку, в тому числі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маломо-більним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>, у комфортних умовах з використанням сучасного обладнання отримувати знання, удосконалювати навички, безперешкодно мати доступ до приміщення установи. Передбачається збільшення напрямків по вивченню іноземних мов на філологічному факультеті та збільшення кількості студентів Університету третього віку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64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Територіальний центр соціального обслуговування (надання соціальних послуг) міста Олександрії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7" w:type="dxa"/>
            <w:gridSpan w:val="4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9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5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7" w:type="dxa"/>
            <w:gridSpan w:val="4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9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5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7" w:type="dxa"/>
            <w:gridSpan w:val="4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9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5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7" w:type="dxa"/>
            <w:gridSpan w:val="4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4000,0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4000,0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9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57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15735" w:type="dxa"/>
            <w:gridSpan w:val="20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КОМУНАЛЬНЕ ПІДПРИЄМСТВО «АГЕНЦІЯ РОЗВИТКУ ГРОМАДИ»</w:t>
            </w:r>
          </w:p>
        </w:tc>
      </w:tr>
      <w:tr w:rsidR="004957FD" w:rsidRPr="00467273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39.</w:t>
            </w:r>
          </w:p>
        </w:tc>
        <w:tc>
          <w:tcPr>
            <w:tcW w:w="2377" w:type="dxa"/>
            <w:gridSpan w:val="4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68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Реконструкція нежитлової будівлі під гуртожиток для ВПО </w:t>
            </w:r>
          </w:p>
          <w:p w:rsidR="004957FD" w:rsidRPr="004957FD" w:rsidRDefault="004957FD" w:rsidP="004957FD">
            <w:pPr>
              <w:ind w:left="-66" w:right="-68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в м. Олександрії, Кіровоградської області по вул. Іллі </w:t>
            </w:r>
          </w:p>
          <w:p w:rsidR="004957FD" w:rsidRPr="004957FD" w:rsidRDefault="004957FD" w:rsidP="004957FD">
            <w:pPr>
              <w:ind w:left="-66" w:right="-68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Шевченка, 7</w:t>
            </w:r>
          </w:p>
        </w:tc>
        <w:tc>
          <w:tcPr>
            <w:tcW w:w="81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19 836,0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5 950,8</w:t>
            </w: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Так 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Надання тимчасового житла 87 внутрішньо переміщеним особам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Комунальне підприємство «Агенція розвитку громади» Олександрійської міської ради (проєкт </w:t>
            </w:r>
            <w:proofErr w:type="spellStart"/>
            <w:r w:rsidRPr="004957FD">
              <w:rPr>
                <w:rFonts w:ascii="Times New Roman" w:hAnsi="Times New Roman"/>
                <w:lang w:val="uk-UA" w:eastAsia="ru-RU"/>
              </w:rPr>
              <w:t>фінансу-ється</w:t>
            </w:r>
            <w:proofErr w:type="spellEnd"/>
            <w:r w:rsidRPr="004957FD">
              <w:rPr>
                <w:rFonts w:ascii="Times New Roman" w:hAnsi="Times New Roman"/>
                <w:lang w:val="uk-UA" w:eastAsia="ru-RU"/>
              </w:rPr>
              <w:t xml:space="preserve"> за рахунок гранту МФК)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7" w:type="dxa"/>
            <w:gridSpan w:val="4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7" w:type="dxa"/>
            <w:gridSpan w:val="4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7" w:type="dxa"/>
            <w:gridSpan w:val="4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1 648,0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317,0</w:t>
            </w: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7" w:type="dxa"/>
            <w:gridSpan w:val="4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21 483,9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6 267,8</w:t>
            </w: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40.</w:t>
            </w:r>
          </w:p>
        </w:tc>
        <w:tc>
          <w:tcPr>
            <w:tcW w:w="2377" w:type="dxa"/>
            <w:gridSpan w:val="4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bCs/>
                <w:spacing w:val="-3"/>
                <w:lang w:val="uk-UA" w:eastAsia="ru-RU"/>
              </w:rPr>
              <w:t xml:space="preserve">Реставрація будівлі Центру дитячої та юнацької творчості імені Олександра Шакала </w:t>
            </w:r>
            <w:r w:rsidRPr="004957FD">
              <w:rPr>
                <w:rFonts w:ascii="Times New Roman" w:hAnsi="Times New Roman"/>
                <w:bCs/>
                <w:spacing w:val="-3"/>
                <w:lang w:val="uk-UA" w:eastAsia="ru-RU"/>
              </w:rPr>
              <w:lastRenderedPageBreak/>
              <w:t xml:space="preserve">Олександрійської міської ради Кіровоградської області, вул. </w:t>
            </w:r>
            <w:proofErr w:type="spellStart"/>
            <w:r w:rsidRPr="004957FD">
              <w:rPr>
                <w:rFonts w:ascii="Times New Roman" w:hAnsi="Times New Roman"/>
                <w:bCs/>
                <w:spacing w:val="-3"/>
                <w:lang w:val="uk-UA" w:eastAsia="ru-RU"/>
              </w:rPr>
              <w:t>Шевчен</w:t>
            </w:r>
            <w:proofErr w:type="spellEnd"/>
            <w:r w:rsidRPr="004957FD">
              <w:rPr>
                <w:rFonts w:ascii="Times New Roman" w:hAnsi="Times New Roman"/>
                <w:bCs/>
                <w:spacing w:val="-3"/>
                <w:lang w:val="uk-UA" w:eastAsia="ru-RU"/>
              </w:rPr>
              <w:t>-ка, 71, м. Олександрія, Кіровоградська область</w:t>
            </w:r>
          </w:p>
        </w:tc>
        <w:tc>
          <w:tcPr>
            <w:tcW w:w="81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2025</w:t>
            </w: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МТД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Так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 xml:space="preserve">Реставрація пам’ятки архітектури місцевого значення, відновлення експлуатаційних </w:t>
            </w: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 xml:space="preserve">характеристик та поліпшення матеріально-технічної бази закладу 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 xml:space="preserve">Комунальне підприємство «Агенція розвитку громади» </w:t>
            </w:r>
            <w:r w:rsidRPr="004957FD">
              <w:rPr>
                <w:rFonts w:ascii="Times New Roman" w:hAnsi="Times New Roman"/>
                <w:lang w:val="uk-UA" w:eastAsia="ru-RU"/>
              </w:rPr>
              <w:lastRenderedPageBreak/>
              <w:t>Олександрійської міської ради.</w:t>
            </w:r>
          </w:p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Будівля є пам’яткою архітектури місцевого значення</w:t>
            </w: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7" w:type="dxa"/>
            <w:gridSpan w:val="4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ДБ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zh-CN" w:bidi="hi-IN"/>
              </w:rPr>
              <w:t>7 694,0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7 694,0</w:t>
            </w: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7" w:type="dxa"/>
            <w:gridSpan w:val="4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ОБ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67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7" w:type="dxa"/>
            <w:gridSpan w:val="4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МБ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1 254,8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854,9</w:t>
            </w: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957FD" w:rsidRPr="004957FD" w:rsidTr="008969CF">
        <w:trPr>
          <w:trHeight w:val="470"/>
        </w:trPr>
        <w:tc>
          <w:tcPr>
            <w:tcW w:w="421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377" w:type="dxa"/>
            <w:gridSpan w:val="4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rPr>
                <w:rFonts w:ascii="Times New Roman" w:hAnsi="Times New Roman"/>
                <w:lang w:val="uk-UA" w:eastAsia="ru-RU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РАЗОМ</w:t>
            </w:r>
          </w:p>
        </w:tc>
        <w:tc>
          <w:tcPr>
            <w:tcW w:w="1135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zh-CN" w:bidi="hi-IN"/>
              </w:rPr>
            </w:pPr>
            <w:r w:rsidRPr="004957FD">
              <w:rPr>
                <w:rFonts w:ascii="Times New Roman" w:hAnsi="Times New Roman"/>
                <w:lang w:val="uk-UA" w:eastAsia="ru-RU"/>
              </w:rPr>
              <w:t>8 948,8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uk-UA"/>
              </w:rPr>
            </w:pPr>
            <w:r w:rsidRPr="004957FD">
              <w:rPr>
                <w:rFonts w:ascii="Times New Roman" w:hAnsi="Times New Roman"/>
                <w:lang w:val="uk-UA" w:eastAsia="uk-UA"/>
              </w:rPr>
              <w:t>8 548,9</w:t>
            </w:r>
          </w:p>
        </w:tc>
        <w:tc>
          <w:tcPr>
            <w:tcW w:w="969" w:type="dxa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right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75" w:type="dxa"/>
            <w:vMerge/>
            <w:shd w:val="clear" w:color="auto" w:fill="auto"/>
          </w:tcPr>
          <w:p w:rsidR="004957FD" w:rsidRPr="004957FD" w:rsidRDefault="004957FD" w:rsidP="004957FD">
            <w:pPr>
              <w:ind w:left="-66" w:right="-102" w:hanging="14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</w:tbl>
    <w:p w:rsidR="004957FD" w:rsidRPr="004957FD" w:rsidRDefault="004957FD" w:rsidP="004957FD">
      <w:pPr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lang w:val="uk-UA" w:eastAsia="ru-RU"/>
        </w:rPr>
        <w:lastRenderedPageBreak/>
        <w:t>Примітки:</w:t>
      </w:r>
    </w:p>
    <w:p w:rsidR="004957FD" w:rsidRPr="004957FD" w:rsidRDefault="004957FD" w:rsidP="004957FD">
      <w:pPr>
        <w:numPr>
          <w:ilvl w:val="0"/>
          <w:numId w:val="32"/>
        </w:numPr>
        <w:contextualSpacing/>
        <w:rPr>
          <w:rFonts w:ascii="Times New Roman" w:hAnsi="Times New Roman"/>
          <w:lang w:val="uk-UA"/>
        </w:rPr>
      </w:pPr>
      <w:r w:rsidRPr="004957FD">
        <w:rPr>
          <w:rFonts w:ascii="Times New Roman" w:hAnsi="Times New Roman"/>
          <w:lang w:val="uk-UA"/>
        </w:rPr>
        <w:t>Проєкти та заходи Програми будуть реалізовуватись за умови наявності фінансування.</w:t>
      </w:r>
    </w:p>
    <w:p w:rsidR="004957FD" w:rsidRPr="004957FD" w:rsidRDefault="004957FD" w:rsidP="004957FD">
      <w:pPr>
        <w:numPr>
          <w:ilvl w:val="0"/>
          <w:numId w:val="32"/>
        </w:numPr>
        <w:contextualSpacing/>
        <w:rPr>
          <w:rFonts w:ascii="Times New Roman" w:hAnsi="Times New Roman"/>
          <w:lang w:val="uk-UA"/>
        </w:rPr>
      </w:pPr>
      <w:r w:rsidRPr="004957FD">
        <w:rPr>
          <w:rFonts w:ascii="Times New Roman" w:hAnsi="Times New Roman"/>
          <w:lang w:val="uk-UA"/>
        </w:rPr>
        <w:t>Позначення:</w:t>
      </w:r>
    </w:p>
    <w:p w:rsidR="004957FD" w:rsidRPr="004957FD" w:rsidRDefault="004957FD" w:rsidP="004957FD">
      <w:pPr>
        <w:numPr>
          <w:ilvl w:val="0"/>
          <w:numId w:val="19"/>
        </w:numPr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ВПО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внутрішньо переміщена особа (особи);</w:t>
      </w:r>
    </w:p>
    <w:p w:rsidR="004957FD" w:rsidRPr="004957FD" w:rsidRDefault="004957FD" w:rsidP="004957FD">
      <w:pPr>
        <w:numPr>
          <w:ilvl w:val="0"/>
          <w:numId w:val="19"/>
        </w:numPr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ДБ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державний бюджет;</w:t>
      </w:r>
    </w:p>
    <w:p w:rsidR="004957FD" w:rsidRPr="004957FD" w:rsidRDefault="004957FD" w:rsidP="004957FD">
      <w:pPr>
        <w:numPr>
          <w:ilvl w:val="0"/>
          <w:numId w:val="19"/>
        </w:numPr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ЄІБ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Європейський інвестиційний банк;</w:t>
      </w:r>
    </w:p>
    <w:p w:rsidR="004957FD" w:rsidRPr="004957FD" w:rsidRDefault="004957FD" w:rsidP="004957FD">
      <w:pPr>
        <w:numPr>
          <w:ilvl w:val="0"/>
          <w:numId w:val="19"/>
        </w:numPr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ЖКГ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житлово-комунальне господарство;</w:t>
      </w:r>
    </w:p>
    <w:p w:rsidR="004957FD" w:rsidRPr="004957FD" w:rsidRDefault="004957FD" w:rsidP="004957FD">
      <w:pPr>
        <w:numPr>
          <w:ilvl w:val="0"/>
          <w:numId w:val="19"/>
        </w:numPr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КП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комунальне підприємство;</w:t>
      </w:r>
    </w:p>
    <w:p w:rsidR="004957FD" w:rsidRPr="004957FD" w:rsidRDefault="004957FD" w:rsidP="004957FD">
      <w:pPr>
        <w:numPr>
          <w:ilvl w:val="0"/>
          <w:numId w:val="19"/>
        </w:numPr>
        <w:ind w:left="714" w:hanging="357"/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МБ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бюджет Олександрійської міської територіальної громади;</w:t>
      </w:r>
    </w:p>
    <w:p w:rsidR="004957FD" w:rsidRPr="004957FD" w:rsidRDefault="004957FD" w:rsidP="004957FD">
      <w:pPr>
        <w:numPr>
          <w:ilvl w:val="0"/>
          <w:numId w:val="19"/>
        </w:numPr>
        <w:ind w:left="714" w:hanging="357"/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МФК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Міжнародна Фінансова Корпорація;</w:t>
      </w:r>
    </w:p>
    <w:p w:rsidR="004957FD" w:rsidRPr="004957FD" w:rsidRDefault="004957FD" w:rsidP="004957FD">
      <w:pPr>
        <w:numPr>
          <w:ilvl w:val="0"/>
          <w:numId w:val="19"/>
        </w:numPr>
        <w:ind w:left="714" w:hanging="357"/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МФО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Міжнародна фінансова організація;</w:t>
      </w:r>
    </w:p>
    <w:p w:rsidR="004957FD" w:rsidRPr="004957FD" w:rsidRDefault="004957FD" w:rsidP="004957FD">
      <w:pPr>
        <w:numPr>
          <w:ilvl w:val="0"/>
          <w:numId w:val="19"/>
        </w:numPr>
        <w:ind w:left="714" w:hanging="357"/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МОМ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Міжнародна організація з міграції;</w:t>
      </w:r>
    </w:p>
    <w:p w:rsidR="004957FD" w:rsidRPr="004957FD" w:rsidRDefault="004957FD" w:rsidP="004957FD">
      <w:pPr>
        <w:numPr>
          <w:ilvl w:val="0"/>
          <w:numId w:val="19"/>
        </w:numPr>
        <w:ind w:left="714" w:hanging="357"/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МТД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Міжнародна технічна допомога;</w:t>
      </w:r>
    </w:p>
    <w:p w:rsidR="004957FD" w:rsidRPr="004957FD" w:rsidRDefault="004957FD" w:rsidP="004957FD">
      <w:pPr>
        <w:numPr>
          <w:ilvl w:val="0"/>
          <w:numId w:val="19"/>
        </w:numPr>
        <w:ind w:left="714" w:hanging="357"/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НАССР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</w:t>
      </w:r>
      <w:r w:rsidRPr="004957FD">
        <w:rPr>
          <w:rFonts w:ascii="Times New Roman" w:hAnsi="Times New Roman"/>
          <w:shd w:val="clear" w:color="auto" w:fill="FFFFFF"/>
          <w:lang w:val="uk-UA"/>
        </w:rPr>
        <w:t>Система аналізу ризиків, небезпечних чинників і контролю критичних точок (</w:t>
      </w:r>
      <w:r w:rsidRPr="004957FD">
        <w:rPr>
          <w:rFonts w:ascii="Times New Roman" w:eastAsia="Times New Roman" w:hAnsi="Times New Roman"/>
          <w:lang w:val="uk-UA" w:eastAsia="ru-RU"/>
        </w:rPr>
        <w:t>впровадження систем управління безпечністю харчової продукції);</w:t>
      </w:r>
    </w:p>
    <w:p w:rsidR="004957FD" w:rsidRPr="004957FD" w:rsidRDefault="004957FD" w:rsidP="004957FD">
      <w:pPr>
        <w:numPr>
          <w:ilvl w:val="0"/>
          <w:numId w:val="19"/>
        </w:numPr>
        <w:ind w:left="714" w:hanging="357"/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НВК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навчально-виховний комплекс;</w:t>
      </w:r>
    </w:p>
    <w:p w:rsidR="004957FD" w:rsidRPr="004957FD" w:rsidRDefault="004957FD" w:rsidP="004957FD">
      <w:pPr>
        <w:numPr>
          <w:ilvl w:val="0"/>
          <w:numId w:val="19"/>
        </w:numPr>
        <w:ind w:left="714" w:hanging="357"/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ОБ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обласний бюджет;</w:t>
      </w:r>
    </w:p>
    <w:p w:rsidR="004957FD" w:rsidRPr="004957FD" w:rsidRDefault="004957FD" w:rsidP="004957FD">
      <w:pPr>
        <w:numPr>
          <w:ilvl w:val="0"/>
          <w:numId w:val="19"/>
        </w:numPr>
        <w:ind w:left="714" w:hanging="357"/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ОК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Олександрійській колегіум;</w:t>
      </w:r>
    </w:p>
    <w:p w:rsidR="004957FD" w:rsidRPr="004957FD" w:rsidRDefault="004957FD" w:rsidP="004957FD">
      <w:pPr>
        <w:numPr>
          <w:ilvl w:val="0"/>
          <w:numId w:val="19"/>
        </w:numPr>
        <w:ind w:left="714" w:hanging="357"/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ОНВК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Олександрійський навчально-виховний комплекс;</w:t>
      </w:r>
    </w:p>
    <w:p w:rsidR="004957FD" w:rsidRPr="004957FD" w:rsidRDefault="004957FD" w:rsidP="004957FD">
      <w:pPr>
        <w:numPr>
          <w:ilvl w:val="0"/>
          <w:numId w:val="19"/>
        </w:numPr>
        <w:ind w:left="714" w:hanging="357"/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ПД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</w:t>
      </w:r>
      <w:proofErr w:type="spellStart"/>
      <w:r w:rsidRPr="004957FD">
        <w:rPr>
          <w:rFonts w:ascii="Times New Roman" w:eastAsia="Times New Roman" w:hAnsi="Times New Roman"/>
          <w:lang w:val="uk-UA" w:eastAsia="ru-RU"/>
        </w:rPr>
        <w:t>проєктна</w:t>
      </w:r>
      <w:proofErr w:type="spellEnd"/>
      <w:r w:rsidRPr="004957FD">
        <w:rPr>
          <w:rFonts w:ascii="Times New Roman" w:eastAsia="Times New Roman" w:hAnsi="Times New Roman"/>
          <w:lang w:val="uk-UA" w:eastAsia="ru-RU"/>
        </w:rPr>
        <w:t xml:space="preserve"> документація;</w:t>
      </w:r>
    </w:p>
    <w:p w:rsidR="004957FD" w:rsidRPr="004957FD" w:rsidRDefault="004957FD" w:rsidP="004957FD">
      <w:pPr>
        <w:numPr>
          <w:ilvl w:val="0"/>
          <w:numId w:val="19"/>
        </w:numPr>
        <w:ind w:left="714" w:hanging="357"/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ПК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Палац культури;</w:t>
      </w:r>
    </w:p>
    <w:p w:rsidR="004957FD" w:rsidRPr="004957FD" w:rsidRDefault="004957FD" w:rsidP="004957FD">
      <w:pPr>
        <w:numPr>
          <w:ilvl w:val="0"/>
          <w:numId w:val="19"/>
        </w:numPr>
        <w:ind w:left="714" w:hanging="357"/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ПКД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</w:t>
      </w:r>
      <w:proofErr w:type="spellStart"/>
      <w:r w:rsidRPr="004957FD">
        <w:rPr>
          <w:rFonts w:ascii="Times New Roman" w:eastAsia="Times New Roman" w:hAnsi="Times New Roman"/>
          <w:lang w:val="uk-UA" w:eastAsia="ru-RU"/>
        </w:rPr>
        <w:t>Проєктно</w:t>
      </w:r>
      <w:proofErr w:type="spellEnd"/>
      <w:r w:rsidRPr="004957FD">
        <w:rPr>
          <w:rFonts w:ascii="Times New Roman" w:eastAsia="Times New Roman" w:hAnsi="Times New Roman"/>
          <w:lang w:val="uk-UA" w:eastAsia="ru-RU"/>
        </w:rPr>
        <w:t>-кошторисна документація;</w:t>
      </w:r>
    </w:p>
    <w:p w:rsidR="004957FD" w:rsidRPr="004957FD" w:rsidRDefault="004957FD" w:rsidP="004957FD">
      <w:pPr>
        <w:numPr>
          <w:ilvl w:val="0"/>
          <w:numId w:val="19"/>
        </w:numPr>
        <w:ind w:left="714" w:hanging="357"/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ТПВ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тверді побутові відходи;</w:t>
      </w:r>
    </w:p>
    <w:p w:rsidR="004957FD" w:rsidRPr="004957FD" w:rsidRDefault="004957FD" w:rsidP="004957FD">
      <w:pPr>
        <w:numPr>
          <w:ilvl w:val="0"/>
          <w:numId w:val="19"/>
        </w:numPr>
        <w:ind w:left="714" w:hanging="357"/>
        <w:contextualSpacing/>
        <w:rPr>
          <w:rFonts w:ascii="Times New Roman" w:eastAsia="Times New Roman" w:hAnsi="Times New Roman"/>
          <w:lang w:val="uk-UA" w:eastAsia="ru-RU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УЖКГ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управління житлово-комунального господарства, архітектури та містобудування міської ради;</w:t>
      </w:r>
    </w:p>
    <w:p w:rsidR="004957FD" w:rsidRPr="008969CF" w:rsidRDefault="004957FD" w:rsidP="004957FD">
      <w:pPr>
        <w:numPr>
          <w:ilvl w:val="0"/>
          <w:numId w:val="19"/>
        </w:numPr>
        <w:ind w:left="714" w:hanging="357"/>
        <w:contextualSpacing/>
        <w:rPr>
          <w:rFonts w:ascii="Times New Roman" w:hAnsi="Times New Roman"/>
          <w:lang w:val="uk-UA"/>
        </w:rPr>
      </w:pPr>
      <w:r w:rsidRPr="004957FD">
        <w:rPr>
          <w:rFonts w:ascii="Times New Roman" w:eastAsia="Times New Roman" w:hAnsi="Times New Roman"/>
          <w:bCs/>
          <w:lang w:val="uk-UA" w:eastAsia="ru-RU"/>
        </w:rPr>
        <w:t>ЦНАП</w:t>
      </w:r>
      <w:r w:rsidRPr="004957FD">
        <w:rPr>
          <w:rFonts w:ascii="Times New Roman" w:eastAsia="Times New Roman" w:hAnsi="Times New Roman"/>
          <w:lang w:val="uk-UA" w:eastAsia="ru-RU"/>
        </w:rPr>
        <w:t xml:space="preserve"> – Центр </w:t>
      </w:r>
      <w:r w:rsidR="008969CF">
        <w:rPr>
          <w:rFonts w:ascii="Times New Roman" w:eastAsia="Times New Roman" w:hAnsi="Times New Roman"/>
          <w:lang w:val="uk-UA" w:eastAsia="ru-RU"/>
        </w:rPr>
        <w:t>надання адміністративних послуг;</w:t>
      </w:r>
    </w:p>
    <w:p w:rsidR="008969CF" w:rsidRPr="00DE7A29" w:rsidRDefault="008969CF" w:rsidP="008969CF">
      <w:pPr>
        <w:pStyle w:val="a5"/>
        <w:ind w:left="1074"/>
        <w:rPr>
          <w:rFonts w:ascii="Times New Roman" w:hAnsi="Times New Roman"/>
          <w:i/>
          <w:lang w:val="uk-UA"/>
        </w:rPr>
      </w:pPr>
      <w:r w:rsidRPr="00DE7A29">
        <w:rPr>
          <w:rFonts w:ascii="Times New Roman" w:hAnsi="Times New Roman"/>
          <w:i/>
          <w:lang w:val="uk-UA"/>
        </w:rPr>
        <w:t>*</w:t>
      </w:r>
      <w:r w:rsidR="00DE7A29" w:rsidRPr="00DE7A29">
        <w:rPr>
          <w:rFonts w:ascii="Times New Roman" w:hAnsi="Times New Roman"/>
          <w:i/>
          <w:lang w:val="uk-UA"/>
        </w:rPr>
        <w:t xml:space="preserve">Інформація з обмеженим доступом та не підлягає </w:t>
      </w:r>
      <w:bookmarkStart w:id="1" w:name="_GoBack"/>
      <w:r w:rsidR="00DE7A29" w:rsidRPr="00DE7A29">
        <w:rPr>
          <w:rFonts w:ascii="Times New Roman" w:hAnsi="Times New Roman"/>
          <w:i/>
          <w:lang w:val="uk-UA"/>
        </w:rPr>
        <w:t>оприл</w:t>
      </w:r>
      <w:bookmarkEnd w:id="1"/>
      <w:r w:rsidR="00DE7A29" w:rsidRPr="00DE7A29">
        <w:rPr>
          <w:rFonts w:ascii="Times New Roman" w:hAnsi="Times New Roman"/>
          <w:i/>
          <w:lang w:val="uk-UA"/>
        </w:rPr>
        <w:t>юдненню</w:t>
      </w:r>
    </w:p>
    <w:p w:rsidR="004957FD" w:rsidRPr="004957FD" w:rsidRDefault="004957FD" w:rsidP="004957FD">
      <w:pPr>
        <w:jc w:val="both"/>
        <w:rPr>
          <w:rFonts w:ascii="Times New Roman" w:eastAsia="Times New Roman" w:hAnsi="Times New Roman"/>
          <w:lang w:val="uk-UA" w:eastAsia="ru-RU"/>
        </w:rPr>
      </w:pPr>
    </w:p>
    <w:p w:rsidR="00F7146F" w:rsidRPr="00EC62ED" w:rsidRDefault="00F7146F" w:rsidP="00F7146F">
      <w:pPr>
        <w:jc w:val="both"/>
        <w:rPr>
          <w:sz w:val="20"/>
          <w:szCs w:val="20"/>
          <w:lang w:val="uk-UA"/>
        </w:rPr>
      </w:pPr>
    </w:p>
    <w:p w:rsidR="004F3A42" w:rsidRDefault="00F7146F" w:rsidP="003963EB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957FD">
        <w:rPr>
          <w:rFonts w:ascii="Times New Roman" w:hAnsi="Times New Roman"/>
          <w:sz w:val="24"/>
          <w:szCs w:val="20"/>
          <w:lang w:val="uk-UA"/>
        </w:rPr>
        <w:t>______________________________</w:t>
      </w:r>
    </w:p>
    <w:sectPr w:rsidR="004F3A42" w:rsidSect="004957FD">
      <w:pgSz w:w="16838" w:h="11906" w:orient="landscape"/>
      <w:pgMar w:top="1701" w:right="567" w:bottom="567" w:left="567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A6C" w:rsidRDefault="009F5A6C">
      <w:r>
        <w:separator/>
      </w:r>
    </w:p>
  </w:endnote>
  <w:endnote w:type="continuationSeparator" w:id="0">
    <w:p w:rsidR="009F5A6C" w:rsidRDefault="009F5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Peterburg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A6C" w:rsidRDefault="009F5A6C">
      <w:r>
        <w:separator/>
      </w:r>
    </w:p>
  </w:footnote>
  <w:footnote w:type="continuationSeparator" w:id="0">
    <w:p w:rsidR="009F5A6C" w:rsidRDefault="009F5A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652992"/>
      <w:docPartObj>
        <w:docPartGallery w:val="Page Numbers (Top of Page)"/>
        <w:docPartUnique/>
      </w:docPartObj>
    </w:sdtPr>
    <w:sdtEndPr/>
    <w:sdtContent>
      <w:p w:rsidR="008969CF" w:rsidRDefault="008969C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273">
          <w:rPr>
            <w:noProof/>
          </w:rPr>
          <w:t>23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668B"/>
    <w:multiLevelType w:val="hybridMultilevel"/>
    <w:tmpl w:val="4CEC4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A3919"/>
    <w:multiLevelType w:val="hybridMultilevel"/>
    <w:tmpl w:val="80EC4C7C"/>
    <w:lvl w:ilvl="0" w:tplc="AD4AA14C">
      <w:start w:val="1"/>
      <w:numFmt w:val="decimal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92C13DB"/>
    <w:multiLevelType w:val="hybridMultilevel"/>
    <w:tmpl w:val="BB0AFB48"/>
    <w:lvl w:ilvl="0" w:tplc="221A8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13175"/>
    <w:multiLevelType w:val="hybridMultilevel"/>
    <w:tmpl w:val="40D2091C"/>
    <w:lvl w:ilvl="0" w:tplc="9F7846E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7C790F"/>
    <w:multiLevelType w:val="hybridMultilevel"/>
    <w:tmpl w:val="51FA6BA6"/>
    <w:lvl w:ilvl="0" w:tplc="E0DE4E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E71E73"/>
    <w:multiLevelType w:val="hybridMultilevel"/>
    <w:tmpl w:val="978419EE"/>
    <w:lvl w:ilvl="0" w:tplc="9F7846E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C853B0"/>
    <w:multiLevelType w:val="hybridMultilevel"/>
    <w:tmpl w:val="0A584558"/>
    <w:lvl w:ilvl="0" w:tplc="C9927E0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D068A7"/>
    <w:multiLevelType w:val="hybridMultilevel"/>
    <w:tmpl w:val="1BC0E6EE"/>
    <w:lvl w:ilvl="0" w:tplc="E0DE4E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AB1754"/>
    <w:multiLevelType w:val="hybridMultilevel"/>
    <w:tmpl w:val="94DAE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F7592"/>
    <w:multiLevelType w:val="hybridMultilevel"/>
    <w:tmpl w:val="8098AC26"/>
    <w:lvl w:ilvl="0" w:tplc="FD9AC98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6D6C94"/>
    <w:multiLevelType w:val="hybridMultilevel"/>
    <w:tmpl w:val="74CAEACE"/>
    <w:lvl w:ilvl="0" w:tplc="E0DE4E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776E05"/>
    <w:multiLevelType w:val="hybridMultilevel"/>
    <w:tmpl w:val="FB8CA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1A4523"/>
    <w:multiLevelType w:val="hybridMultilevel"/>
    <w:tmpl w:val="4C9440CA"/>
    <w:lvl w:ilvl="0" w:tplc="25742F98">
      <w:start w:val="2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2CD7730F"/>
    <w:multiLevelType w:val="hybridMultilevel"/>
    <w:tmpl w:val="4D7E321E"/>
    <w:lvl w:ilvl="0" w:tplc="32400A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F73BBF"/>
    <w:multiLevelType w:val="hybridMultilevel"/>
    <w:tmpl w:val="BBB4715C"/>
    <w:lvl w:ilvl="0" w:tplc="221A8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B05DC8"/>
    <w:multiLevelType w:val="hybridMultilevel"/>
    <w:tmpl w:val="8D42B0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A82254"/>
    <w:multiLevelType w:val="hybridMultilevel"/>
    <w:tmpl w:val="F62CAFA8"/>
    <w:lvl w:ilvl="0" w:tplc="929293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D305C0"/>
    <w:multiLevelType w:val="hybridMultilevel"/>
    <w:tmpl w:val="C83AE786"/>
    <w:lvl w:ilvl="0" w:tplc="D9844A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74361D"/>
    <w:multiLevelType w:val="hybridMultilevel"/>
    <w:tmpl w:val="754C4E20"/>
    <w:lvl w:ilvl="0" w:tplc="221A8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F74B9E"/>
    <w:multiLevelType w:val="hybridMultilevel"/>
    <w:tmpl w:val="76C2513C"/>
    <w:lvl w:ilvl="0" w:tplc="221A8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527D85"/>
    <w:multiLevelType w:val="hybridMultilevel"/>
    <w:tmpl w:val="89167D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57735"/>
    <w:multiLevelType w:val="hybridMultilevel"/>
    <w:tmpl w:val="26A83D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74E9F"/>
    <w:multiLevelType w:val="hybridMultilevel"/>
    <w:tmpl w:val="90A0BDF4"/>
    <w:lvl w:ilvl="0" w:tplc="279E55F2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E90914"/>
    <w:multiLevelType w:val="hybridMultilevel"/>
    <w:tmpl w:val="37285F56"/>
    <w:lvl w:ilvl="0" w:tplc="5F246348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ABB221E"/>
    <w:multiLevelType w:val="hybridMultilevel"/>
    <w:tmpl w:val="041A930C"/>
    <w:lvl w:ilvl="0" w:tplc="9F7846E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5D3D72"/>
    <w:multiLevelType w:val="hybridMultilevel"/>
    <w:tmpl w:val="BBC4F158"/>
    <w:lvl w:ilvl="0" w:tplc="6F1290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8264252"/>
    <w:multiLevelType w:val="hybridMultilevel"/>
    <w:tmpl w:val="20747226"/>
    <w:lvl w:ilvl="0" w:tplc="221A8D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F5A13CA"/>
    <w:multiLevelType w:val="hybridMultilevel"/>
    <w:tmpl w:val="B92AF7C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F6B21F2"/>
    <w:multiLevelType w:val="hybridMultilevel"/>
    <w:tmpl w:val="EC980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8E0134"/>
    <w:multiLevelType w:val="hybridMultilevel"/>
    <w:tmpl w:val="A7026B28"/>
    <w:lvl w:ilvl="0" w:tplc="FE882B96">
      <w:numFmt w:val="bullet"/>
      <w:lvlText w:val=""/>
      <w:lvlJc w:val="left"/>
      <w:pPr>
        <w:ind w:left="107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0">
    <w:nsid w:val="7788633C"/>
    <w:multiLevelType w:val="hybridMultilevel"/>
    <w:tmpl w:val="6CF44774"/>
    <w:lvl w:ilvl="0" w:tplc="221A8D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781765A3"/>
    <w:multiLevelType w:val="hybridMultilevel"/>
    <w:tmpl w:val="A19EB73A"/>
    <w:lvl w:ilvl="0" w:tplc="35124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9701451"/>
    <w:multiLevelType w:val="hybridMultilevel"/>
    <w:tmpl w:val="50B8FDBE"/>
    <w:lvl w:ilvl="0" w:tplc="0BF4FB0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6A300C"/>
    <w:multiLevelType w:val="hybridMultilevel"/>
    <w:tmpl w:val="D95EAA48"/>
    <w:lvl w:ilvl="0" w:tplc="030407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28"/>
  </w:num>
  <w:num w:numId="5">
    <w:abstractNumId w:val="11"/>
  </w:num>
  <w:num w:numId="6">
    <w:abstractNumId w:val="20"/>
  </w:num>
  <w:num w:numId="7">
    <w:abstractNumId w:val="19"/>
  </w:num>
  <w:num w:numId="8">
    <w:abstractNumId w:val="13"/>
  </w:num>
  <w:num w:numId="9">
    <w:abstractNumId w:val="23"/>
  </w:num>
  <w:num w:numId="10">
    <w:abstractNumId w:val="32"/>
  </w:num>
  <w:num w:numId="11">
    <w:abstractNumId w:val="21"/>
  </w:num>
  <w:num w:numId="12">
    <w:abstractNumId w:val="31"/>
  </w:num>
  <w:num w:numId="13">
    <w:abstractNumId w:val="26"/>
  </w:num>
  <w:num w:numId="14">
    <w:abstractNumId w:val="14"/>
  </w:num>
  <w:num w:numId="15">
    <w:abstractNumId w:val="2"/>
  </w:num>
  <w:num w:numId="16">
    <w:abstractNumId w:val="30"/>
  </w:num>
  <w:num w:numId="17">
    <w:abstractNumId w:val="18"/>
  </w:num>
  <w:num w:numId="18">
    <w:abstractNumId w:val="16"/>
  </w:num>
  <w:num w:numId="19">
    <w:abstractNumId w:val="15"/>
  </w:num>
  <w:num w:numId="20">
    <w:abstractNumId w:val="3"/>
  </w:num>
  <w:num w:numId="21">
    <w:abstractNumId w:val="5"/>
  </w:num>
  <w:num w:numId="22">
    <w:abstractNumId w:val="24"/>
  </w:num>
  <w:num w:numId="23">
    <w:abstractNumId w:val="9"/>
  </w:num>
  <w:num w:numId="24">
    <w:abstractNumId w:val="10"/>
  </w:num>
  <w:num w:numId="25">
    <w:abstractNumId w:val="7"/>
  </w:num>
  <w:num w:numId="26">
    <w:abstractNumId w:val="22"/>
  </w:num>
  <w:num w:numId="27">
    <w:abstractNumId w:val="17"/>
  </w:num>
  <w:num w:numId="28">
    <w:abstractNumId w:val="4"/>
  </w:num>
  <w:num w:numId="29">
    <w:abstractNumId w:val="27"/>
  </w:num>
  <w:num w:numId="30">
    <w:abstractNumId w:val="1"/>
  </w:num>
  <w:num w:numId="31">
    <w:abstractNumId w:val="33"/>
  </w:num>
  <w:num w:numId="32">
    <w:abstractNumId w:val="25"/>
  </w:num>
  <w:num w:numId="33">
    <w:abstractNumId w:val="0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ACF"/>
    <w:rsid w:val="00017423"/>
    <w:rsid w:val="00051068"/>
    <w:rsid w:val="00055279"/>
    <w:rsid w:val="00071323"/>
    <w:rsid w:val="000740C1"/>
    <w:rsid w:val="00155146"/>
    <w:rsid w:val="001B3B0C"/>
    <w:rsid w:val="00221C23"/>
    <w:rsid w:val="00250B6C"/>
    <w:rsid w:val="00333FA9"/>
    <w:rsid w:val="003373F5"/>
    <w:rsid w:val="003963EB"/>
    <w:rsid w:val="003A01D3"/>
    <w:rsid w:val="003A3D81"/>
    <w:rsid w:val="003B540E"/>
    <w:rsid w:val="003E4D41"/>
    <w:rsid w:val="00467273"/>
    <w:rsid w:val="004957FD"/>
    <w:rsid w:val="004F3A42"/>
    <w:rsid w:val="005119AE"/>
    <w:rsid w:val="005156E3"/>
    <w:rsid w:val="00570CE7"/>
    <w:rsid w:val="005C24B1"/>
    <w:rsid w:val="00600107"/>
    <w:rsid w:val="00645F13"/>
    <w:rsid w:val="006870BA"/>
    <w:rsid w:val="006C23CA"/>
    <w:rsid w:val="007011EF"/>
    <w:rsid w:val="0073111D"/>
    <w:rsid w:val="00782F3C"/>
    <w:rsid w:val="008554D5"/>
    <w:rsid w:val="008969CF"/>
    <w:rsid w:val="008A2B69"/>
    <w:rsid w:val="008D0829"/>
    <w:rsid w:val="009B6E07"/>
    <w:rsid w:val="009E7584"/>
    <w:rsid w:val="009F5A6C"/>
    <w:rsid w:val="00AA6ACF"/>
    <w:rsid w:val="00B05627"/>
    <w:rsid w:val="00B3785D"/>
    <w:rsid w:val="00B81C11"/>
    <w:rsid w:val="00BB7E62"/>
    <w:rsid w:val="00BE50EC"/>
    <w:rsid w:val="00C45905"/>
    <w:rsid w:val="00D724FF"/>
    <w:rsid w:val="00D8057F"/>
    <w:rsid w:val="00DE7A29"/>
    <w:rsid w:val="00E22E13"/>
    <w:rsid w:val="00E73B00"/>
    <w:rsid w:val="00F405F1"/>
    <w:rsid w:val="00F7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ACF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A6ACF"/>
    <w:pPr>
      <w:keepNext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6AC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unhideWhenUsed/>
    <w:rsid w:val="00AA6A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AA6ACF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3FA9"/>
    <w:pPr>
      <w:ind w:left="720"/>
      <w:contextualSpacing/>
    </w:pPr>
  </w:style>
  <w:style w:type="paragraph" w:customStyle="1" w:styleId="31">
    <w:name w:val="Основной текст (3)1"/>
    <w:basedOn w:val="a"/>
    <w:rsid w:val="00F7146F"/>
    <w:pPr>
      <w:widowControl w:val="0"/>
      <w:shd w:val="clear" w:color="auto" w:fill="FFFFFF"/>
      <w:suppressAutoHyphens/>
      <w:spacing w:after="60" w:line="314" w:lineRule="exact"/>
      <w:jc w:val="center"/>
    </w:pPr>
    <w:rPr>
      <w:rFonts w:ascii="Cambria" w:eastAsia="Cambria" w:hAnsi="Cambria" w:cs="Cambria"/>
      <w:color w:val="000000"/>
      <w:sz w:val="28"/>
      <w:szCs w:val="28"/>
      <w:lang w:eastAsia="zh-CN"/>
    </w:rPr>
  </w:style>
  <w:style w:type="character" w:customStyle="1" w:styleId="BodyTextChar">
    <w:name w:val="Body Text Char"/>
    <w:rsid w:val="00F7146F"/>
    <w:rPr>
      <w:sz w:val="28"/>
    </w:rPr>
  </w:style>
  <w:style w:type="character" w:customStyle="1" w:styleId="3">
    <w:name w:val="Основной текст (3)_"/>
    <w:basedOn w:val="a0"/>
    <w:rsid w:val="00F7146F"/>
    <w:rPr>
      <w:sz w:val="28"/>
      <w:szCs w:val="28"/>
      <w:shd w:val="clear" w:color="auto" w:fill="FFFFFF"/>
    </w:rPr>
  </w:style>
  <w:style w:type="paragraph" w:styleId="a6">
    <w:name w:val="No Spacing"/>
    <w:link w:val="a7"/>
    <w:qFormat/>
    <w:rsid w:val="00F714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7">
    <w:name w:val="Без интервала Знак"/>
    <w:link w:val="a6"/>
    <w:rsid w:val="00F7146F"/>
    <w:rPr>
      <w:rFonts w:ascii="Times New Roman" w:hAnsi="Times New Roman"/>
      <w:sz w:val="24"/>
    </w:rPr>
  </w:style>
  <w:style w:type="character" w:customStyle="1" w:styleId="fontstyle01">
    <w:name w:val="fontstyle01"/>
    <w:basedOn w:val="a0"/>
    <w:rsid w:val="00F7146F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styleId="a8">
    <w:name w:val="Emphasis"/>
    <w:basedOn w:val="a0"/>
    <w:uiPriority w:val="20"/>
    <w:qFormat/>
    <w:rsid w:val="00F7146F"/>
    <w:rPr>
      <w:i/>
      <w:iCs/>
    </w:rPr>
  </w:style>
  <w:style w:type="table" w:styleId="a9">
    <w:name w:val="Table Grid"/>
    <w:basedOn w:val="a1"/>
    <w:uiPriority w:val="59"/>
    <w:rsid w:val="00F71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F7146F"/>
    <w:rPr>
      <w:b/>
      <w:bCs/>
    </w:rPr>
  </w:style>
  <w:style w:type="paragraph" w:customStyle="1" w:styleId="docdata">
    <w:name w:val="docdata"/>
    <w:aliases w:val="docy,v5,3317,baiaagaaboqcaaadkgkaaau4cqaaaaaaaaaaaaaaaaaaaaaaaaaaaaaaaaaaaaaaaaaaaaaaaaaaaaaaaaaaaaaaaaaaaaaaaaaaaaaaaaaaaaaaaaaaaaaaaaaaaaaaaaaaaaaaaaaaaaaaaaaaaaaaaaaaaaaaaaaaaaaaaaaaaaaaaaaaaaaaaaaaaaaaaaaaaaaaaaaaaaaaaaaaaaaaaaaaaaaaaaaaaaaa"/>
    <w:basedOn w:val="a"/>
    <w:rsid w:val="00F7146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F7146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F7146F"/>
    <w:pPr>
      <w:tabs>
        <w:tab w:val="center" w:pos="4677"/>
        <w:tab w:val="right" w:pos="9355"/>
      </w:tabs>
    </w:pPr>
    <w:rPr>
      <w:rFonts w:ascii="Times New Roman" w:eastAsiaTheme="minorHAnsi" w:hAnsi="Times New Roman" w:cstheme="minorBidi"/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F7146F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F7146F"/>
    <w:pPr>
      <w:tabs>
        <w:tab w:val="center" w:pos="4677"/>
        <w:tab w:val="right" w:pos="9355"/>
      </w:tabs>
    </w:pPr>
    <w:rPr>
      <w:rFonts w:ascii="Times New Roman" w:eastAsiaTheme="minorHAnsi" w:hAnsi="Times New Roman" w:cstheme="minorBidi"/>
      <w:sz w:val="24"/>
    </w:rPr>
  </w:style>
  <w:style w:type="character" w:customStyle="1" w:styleId="af">
    <w:name w:val="Нижний колонтитул Знак"/>
    <w:basedOn w:val="a0"/>
    <w:link w:val="ae"/>
    <w:uiPriority w:val="99"/>
    <w:rsid w:val="00F7146F"/>
    <w:rPr>
      <w:rFonts w:ascii="Times New Roman" w:hAnsi="Times New Roman"/>
      <w:sz w:val="24"/>
    </w:rPr>
  </w:style>
  <w:style w:type="numbering" w:customStyle="1" w:styleId="11">
    <w:name w:val="Нет списка1"/>
    <w:next w:val="a2"/>
    <w:uiPriority w:val="99"/>
    <w:semiHidden/>
    <w:rsid w:val="004957FD"/>
  </w:style>
  <w:style w:type="paragraph" w:styleId="af0">
    <w:name w:val="Body Text"/>
    <w:basedOn w:val="a"/>
    <w:link w:val="af1"/>
    <w:uiPriority w:val="99"/>
    <w:unhideWhenUsed/>
    <w:rsid w:val="004957FD"/>
    <w:pPr>
      <w:spacing w:after="120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1">
    <w:name w:val="Основной текст Знак"/>
    <w:basedOn w:val="a0"/>
    <w:link w:val="af0"/>
    <w:uiPriority w:val="99"/>
    <w:rsid w:val="004957F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customStyle="1" w:styleId="12">
    <w:name w:val="Сетка таблицы1"/>
    <w:basedOn w:val="a1"/>
    <w:next w:val="a9"/>
    <w:uiPriority w:val="59"/>
    <w:rsid w:val="004957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59"/>
    <w:rsid w:val="004957FD"/>
    <w:pPr>
      <w:spacing w:after="0" w:line="240" w:lineRule="auto"/>
    </w:pPr>
    <w:rPr>
      <w:rFonts w:ascii="Calibri" w:eastAsia="Calibri" w:hAnsi="Calibri" w:cs="Times New Roman"/>
      <w:sz w:val="24"/>
      <w:szCs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ACF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A6ACF"/>
    <w:pPr>
      <w:keepNext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6AC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unhideWhenUsed/>
    <w:rsid w:val="00AA6A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AA6ACF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3FA9"/>
    <w:pPr>
      <w:ind w:left="720"/>
      <w:contextualSpacing/>
    </w:pPr>
  </w:style>
  <w:style w:type="paragraph" w:customStyle="1" w:styleId="31">
    <w:name w:val="Основной текст (3)1"/>
    <w:basedOn w:val="a"/>
    <w:rsid w:val="00F7146F"/>
    <w:pPr>
      <w:widowControl w:val="0"/>
      <w:shd w:val="clear" w:color="auto" w:fill="FFFFFF"/>
      <w:suppressAutoHyphens/>
      <w:spacing w:after="60" w:line="314" w:lineRule="exact"/>
      <w:jc w:val="center"/>
    </w:pPr>
    <w:rPr>
      <w:rFonts w:ascii="Cambria" w:eastAsia="Cambria" w:hAnsi="Cambria" w:cs="Cambria"/>
      <w:color w:val="000000"/>
      <w:sz w:val="28"/>
      <w:szCs w:val="28"/>
      <w:lang w:eastAsia="zh-CN"/>
    </w:rPr>
  </w:style>
  <w:style w:type="character" w:customStyle="1" w:styleId="BodyTextChar">
    <w:name w:val="Body Text Char"/>
    <w:rsid w:val="00F7146F"/>
    <w:rPr>
      <w:sz w:val="28"/>
    </w:rPr>
  </w:style>
  <w:style w:type="character" w:customStyle="1" w:styleId="3">
    <w:name w:val="Основной текст (3)_"/>
    <w:basedOn w:val="a0"/>
    <w:rsid w:val="00F7146F"/>
    <w:rPr>
      <w:sz w:val="28"/>
      <w:szCs w:val="28"/>
      <w:shd w:val="clear" w:color="auto" w:fill="FFFFFF"/>
    </w:rPr>
  </w:style>
  <w:style w:type="paragraph" w:styleId="a6">
    <w:name w:val="No Spacing"/>
    <w:link w:val="a7"/>
    <w:qFormat/>
    <w:rsid w:val="00F714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7">
    <w:name w:val="Без интервала Знак"/>
    <w:link w:val="a6"/>
    <w:rsid w:val="00F7146F"/>
    <w:rPr>
      <w:rFonts w:ascii="Times New Roman" w:hAnsi="Times New Roman"/>
      <w:sz w:val="24"/>
    </w:rPr>
  </w:style>
  <w:style w:type="character" w:customStyle="1" w:styleId="fontstyle01">
    <w:name w:val="fontstyle01"/>
    <w:basedOn w:val="a0"/>
    <w:rsid w:val="00F7146F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styleId="a8">
    <w:name w:val="Emphasis"/>
    <w:basedOn w:val="a0"/>
    <w:uiPriority w:val="20"/>
    <w:qFormat/>
    <w:rsid w:val="00F7146F"/>
    <w:rPr>
      <w:i/>
      <w:iCs/>
    </w:rPr>
  </w:style>
  <w:style w:type="table" w:styleId="a9">
    <w:name w:val="Table Grid"/>
    <w:basedOn w:val="a1"/>
    <w:uiPriority w:val="59"/>
    <w:rsid w:val="00F71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F7146F"/>
    <w:rPr>
      <w:b/>
      <w:bCs/>
    </w:rPr>
  </w:style>
  <w:style w:type="paragraph" w:customStyle="1" w:styleId="docdata">
    <w:name w:val="docdata"/>
    <w:aliases w:val="docy,v5,3317,baiaagaaboqcaaadkgkaaau4cqaaaaaaaaaaaaaaaaaaaaaaaaaaaaaaaaaaaaaaaaaaaaaaaaaaaaaaaaaaaaaaaaaaaaaaaaaaaaaaaaaaaaaaaaaaaaaaaaaaaaaaaaaaaaaaaaaaaaaaaaaaaaaaaaaaaaaaaaaaaaaaaaaaaaaaaaaaaaaaaaaaaaaaaaaaaaaaaaaaaaaaaaaaaaaaaaaaaaaaaaaaaaaa"/>
    <w:basedOn w:val="a"/>
    <w:rsid w:val="00F7146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F7146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F7146F"/>
    <w:pPr>
      <w:tabs>
        <w:tab w:val="center" w:pos="4677"/>
        <w:tab w:val="right" w:pos="9355"/>
      </w:tabs>
    </w:pPr>
    <w:rPr>
      <w:rFonts w:ascii="Times New Roman" w:eastAsiaTheme="minorHAnsi" w:hAnsi="Times New Roman" w:cstheme="minorBidi"/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F7146F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F7146F"/>
    <w:pPr>
      <w:tabs>
        <w:tab w:val="center" w:pos="4677"/>
        <w:tab w:val="right" w:pos="9355"/>
      </w:tabs>
    </w:pPr>
    <w:rPr>
      <w:rFonts w:ascii="Times New Roman" w:eastAsiaTheme="minorHAnsi" w:hAnsi="Times New Roman" w:cstheme="minorBidi"/>
      <w:sz w:val="24"/>
    </w:rPr>
  </w:style>
  <w:style w:type="character" w:customStyle="1" w:styleId="af">
    <w:name w:val="Нижний колонтитул Знак"/>
    <w:basedOn w:val="a0"/>
    <w:link w:val="ae"/>
    <w:uiPriority w:val="99"/>
    <w:rsid w:val="00F7146F"/>
    <w:rPr>
      <w:rFonts w:ascii="Times New Roman" w:hAnsi="Times New Roman"/>
      <w:sz w:val="24"/>
    </w:rPr>
  </w:style>
  <w:style w:type="numbering" w:customStyle="1" w:styleId="11">
    <w:name w:val="Нет списка1"/>
    <w:next w:val="a2"/>
    <w:uiPriority w:val="99"/>
    <w:semiHidden/>
    <w:rsid w:val="004957FD"/>
  </w:style>
  <w:style w:type="paragraph" w:styleId="af0">
    <w:name w:val="Body Text"/>
    <w:basedOn w:val="a"/>
    <w:link w:val="af1"/>
    <w:uiPriority w:val="99"/>
    <w:unhideWhenUsed/>
    <w:rsid w:val="004957FD"/>
    <w:pPr>
      <w:spacing w:after="120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1">
    <w:name w:val="Основной текст Знак"/>
    <w:basedOn w:val="a0"/>
    <w:link w:val="af0"/>
    <w:uiPriority w:val="99"/>
    <w:rsid w:val="004957F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customStyle="1" w:styleId="12">
    <w:name w:val="Сетка таблицы1"/>
    <w:basedOn w:val="a1"/>
    <w:next w:val="a9"/>
    <w:uiPriority w:val="59"/>
    <w:rsid w:val="004957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59"/>
    <w:rsid w:val="004957FD"/>
    <w:pPr>
      <w:spacing w:after="0" w:line="240" w:lineRule="auto"/>
    </w:pPr>
    <w:rPr>
      <w:rFonts w:ascii="Calibri" w:eastAsia="Calibri" w:hAnsi="Calibri" w:cs="Times New Roman"/>
      <w:sz w:val="24"/>
      <w:szCs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6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28285</Words>
  <Characters>16123</Characters>
  <Application>Microsoft Office Word</Application>
  <DocSecurity>0</DocSecurity>
  <Lines>134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mb2</dc:creator>
  <cp:lastModifiedBy>aparat2</cp:lastModifiedBy>
  <cp:revision>2</cp:revision>
  <cp:lastPrinted>2024-12-04T08:03:00Z</cp:lastPrinted>
  <dcterms:created xsi:type="dcterms:W3CDTF">2024-12-30T07:08:00Z</dcterms:created>
  <dcterms:modified xsi:type="dcterms:W3CDTF">2024-12-30T07:08:00Z</dcterms:modified>
</cp:coreProperties>
</file>