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E9F" w:rsidRPr="009E5A90" w:rsidRDefault="00FB1E9F" w:rsidP="00FB1E9F">
      <w:pPr>
        <w:jc w:val="center"/>
        <w:rPr>
          <w:rFonts w:ascii="Peterburg" w:hAnsi="Peterburg"/>
          <w:lang w:val="uk-UA"/>
        </w:rPr>
      </w:pPr>
      <w:r w:rsidRPr="009E5A90">
        <w:rPr>
          <w:rFonts w:ascii="Peterburg" w:hAnsi="Peterburg"/>
          <w:noProof/>
        </w:rPr>
        <w:drawing>
          <wp:inline distT="0" distB="0" distL="0" distR="0" wp14:anchorId="33118924" wp14:editId="42C6F455">
            <wp:extent cx="429260" cy="612140"/>
            <wp:effectExtent l="0" t="0" r="889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E9F" w:rsidRPr="009E5A90" w:rsidRDefault="00FB1E9F" w:rsidP="00FB1E9F">
      <w:pPr>
        <w:pStyle w:val="1"/>
        <w:rPr>
          <w:sz w:val="10"/>
          <w:szCs w:val="10"/>
        </w:rPr>
      </w:pPr>
    </w:p>
    <w:p w:rsidR="00FB1E9F" w:rsidRPr="009E5A90" w:rsidRDefault="00FB1E9F" w:rsidP="00FB1E9F">
      <w:pPr>
        <w:pStyle w:val="1"/>
        <w:rPr>
          <w:sz w:val="44"/>
          <w:szCs w:val="24"/>
        </w:rPr>
      </w:pPr>
      <w:r w:rsidRPr="009E5A90">
        <w:rPr>
          <w:sz w:val="44"/>
          <w:szCs w:val="24"/>
        </w:rPr>
        <w:t>РІШЕННЯ</w:t>
      </w:r>
    </w:p>
    <w:p w:rsidR="00FB1E9F" w:rsidRPr="009E5A90" w:rsidRDefault="00FB1E9F" w:rsidP="00FB1E9F">
      <w:pPr>
        <w:pStyle w:val="1"/>
        <w:rPr>
          <w:sz w:val="24"/>
          <w:szCs w:val="24"/>
        </w:rPr>
      </w:pPr>
      <w:r w:rsidRPr="009E5A90">
        <w:rPr>
          <w:sz w:val="24"/>
          <w:szCs w:val="24"/>
        </w:rPr>
        <w:t>ОЛЕКСАНДРІЙСЬКОЇ МІСЬКОЇ РАДИ</w:t>
      </w:r>
    </w:p>
    <w:p w:rsidR="00FB1E9F" w:rsidRPr="009E5A90" w:rsidRDefault="00FB1E9F" w:rsidP="00FB1E9F">
      <w:pPr>
        <w:pStyle w:val="1"/>
        <w:rPr>
          <w:sz w:val="24"/>
          <w:szCs w:val="24"/>
        </w:rPr>
      </w:pPr>
      <w:r w:rsidRPr="009E5A90">
        <w:rPr>
          <w:sz w:val="24"/>
          <w:szCs w:val="24"/>
        </w:rPr>
        <w:t>КІРОВОГРАДСЬКОЇ ОБЛАСТІ</w:t>
      </w:r>
    </w:p>
    <w:p w:rsidR="00FB1E9F" w:rsidRPr="009E5A90" w:rsidRDefault="00FB1E9F" w:rsidP="00FB1E9F">
      <w:pPr>
        <w:pStyle w:val="1"/>
        <w:rPr>
          <w:sz w:val="24"/>
          <w:szCs w:val="24"/>
        </w:rPr>
      </w:pPr>
    </w:p>
    <w:p w:rsidR="00FB1E9F" w:rsidRPr="009E5A90" w:rsidRDefault="004C2E8E" w:rsidP="00FB1E9F">
      <w:pPr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СОРОК ВОСЬМОЇ </w:t>
      </w:r>
      <w:r w:rsidR="00FB1E9F" w:rsidRPr="009E5A90">
        <w:rPr>
          <w:b/>
          <w:sz w:val="24"/>
          <w:szCs w:val="24"/>
          <w:lang w:val="uk-UA"/>
        </w:rPr>
        <w:t>СЕСІЇ</w:t>
      </w:r>
    </w:p>
    <w:p w:rsidR="00FB1E9F" w:rsidRPr="009E5A90" w:rsidRDefault="006D0EB9" w:rsidP="00FB1E9F">
      <w:pPr>
        <w:jc w:val="center"/>
        <w:rPr>
          <w:b/>
          <w:szCs w:val="28"/>
          <w:lang w:val="uk-UA"/>
        </w:rPr>
      </w:pPr>
      <w:r w:rsidRPr="009E5A90">
        <w:rPr>
          <w:b/>
          <w:sz w:val="24"/>
          <w:szCs w:val="24"/>
          <w:lang w:val="uk-UA"/>
        </w:rPr>
        <w:t>ВОСЬМОГО</w:t>
      </w:r>
      <w:r w:rsidR="00FB1E9F" w:rsidRPr="009E5A90">
        <w:rPr>
          <w:b/>
          <w:sz w:val="24"/>
          <w:szCs w:val="24"/>
          <w:lang w:val="uk-UA"/>
        </w:rPr>
        <w:t xml:space="preserve"> СКЛИКАННЯ</w:t>
      </w:r>
    </w:p>
    <w:p w:rsidR="004C2E8E" w:rsidRDefault="004C2E8E" w:rsidP="00643D4E">
      <w:pPr>
        <w:tabs>
          <w:tab w:val="left" w:pos="7513"/>
        </w:tabs>
        <w:rPr>
          <w:sz w:val="24"/>
          <w:szCs w:val="24"/>
          <w:lang w:val="uk-UA"/>
        </w:rPr>
      </w:pPr>
    </w:p>
    <w:p w:rsidR="004C2E8E" w:rsidRDefault="004C2E8E" w:rsidP="00643D4E">
      <w:pPr>
        <w:tabs>
          <w:tab w:val="left" w:pos="7513"/>
        </w:tabs>
        <w:rPr>
          <w:sz w:val="24"/>
          <w:szCs w:val="24"/>
          <w:lang w:val="uk-UA"/>
        </w:rPr>
      </w:pPr>
    </w:p>
    <w:p w:rsidR="00643D4E" w:rsidRPr="009E5A90" w:rsidRDefault="004C2E8E" w:rsidP="00643D4E">
      <w:pPr>
        <w:tabs>
          <w:tab w:val="left" w:pos="7513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24 грудня </w:t>
      </w:r>
      <w:r w:rsidR="00643D4E" w:rsidRPr="009E5A90">
        <w:rPr>
          <w:sz w:val="24"/>
          <w:szCs w:val="24"/>
          <w:lang w:val="uk-UA"/>
        </w:rPr>
        <w:t>20</w:t>
      </w:r>
      <w:r w:rsidR="005679B2" w:rsidRPr="009E5A90">
        <w:rPr>
          <w:sz w:val="24"/>
          <w:szCs w:val="24"/>
          <w:lang w:val="uk-UA"/>
        </w:rPr>
        <w:t>2</w:t>
      </w:r>
      <w:r w:rsidR="002A071B" w:rsidRPr="009E5A90">
        <w:rPr>
          <w:sz w:val="24"/>
          <w:szCs w:val="24"/>
          <w:lang w:val="uk-UA"/>
        </w:rPr>
        <w:t>4</w:t>
      </w:r>
      <w:r w:rsidR="00643D4E" w:rsidRPr="009E5A90">
        <w:rPr>
          <w:sz w:val="24"/>
          <w:szCs w:val="24"/>
          <w:lang w:val="uk-UA"/>
        </w:rPr>
        <w:t xml:space="preserve"> року </w:t>
      </w:r>
      <w:r w:rsidR="00643D4E" w:rsidRPr="009E5A90">
        <w:rPr>
          <w:sz w:val="24"/>
          <w:szCs w:val="24"/>
          <w:lang w:val="uk-UA"/>
        </w:rPr>
        <w:tab/>
        <w:t xml:space="preserve">№ </w:t>
      </w:r>
      <w:r>
        <w:rPr>
          <w:sz w:val="24"/>
          <w:szCs w:val="24"/>
          <w:lang w:val="uk-UA"/>
        </w:rPr>
        <w:t>966</w:t>
      </w:r>
    </w:p>
    <w:p w:rsidR="00643D4E" w:rsidRPr="009E5A90" w:rsidRDefault="00643D4E" w:rsidP="00643D4E">
      <w:pPr>
        <w:jc w:val="center"/>
        <w:rPr>
          <w:sz w:val="24"/>
          <w:szCs w:val="24"/>
          <w:lang w:val="uk-UA"/>
        </w:rPr>
      </w:pPr>
      <w:r w:rsidRPr="009E5A90">
        <w:rPr>
          <w:sz w:val="24"/>
          <w:szCs w:val="24"/>
          <w:lang w:val="uk-UA"/>
        </w:rPr>
        <w:t>м. Олександрія</w:t>
      </w:r>
    </w:p>
    <w:p w:rsidR="00643D4E" w:rsidRPr="009E5A90" w:rsidRDefault="00643D4E" w:rsidP="00643D4E">
      <w:pPr>
        <w:tabs>
          <w:tab w:val="left" w:pos="709"/>
        </w:tabs>
        <w:ind w:right="-284"/>
        <w:jc w:val="center"/>
        <w:rPr>
          <w:sz w:val="24"/>
          <w:szCs w:val="24"/>
          <w:lang w:val="uk-UA"/>
        </w:rPr>
      </w:pPr>
    </w:p>
    <w:p w:rsidR="007E01D4" w:rsidRPr="009E5A90" w:rsidRDefault="007E01D4" w:rsidP="009E5A90">
      <w:pPr>
        <w:tabs>
          <w:tab w:val="left" w:pos="709"/>
        </w:tabs>
        <w:ind w:right="4961"/>
        <w:jc w:val="both"/>
        <w:rPr>
          <w:b/>
          <w:sz w:val="24"/>
          <w:szCs w:val="24"/>
          <w:lang w:val="uk-UA"/>
        </w:rPr>
      </w:pPr>
      <w:r w:rsidRPr="009E5A90">
        <w:rPr>
          <w:b/>
          <w:sz w:val="24"/>
          <w:szCs w:val="24"/>
          <w:lang w:val="uk-UA"/>
        </w:rPr>
        <w:t>Про Програму розвитку архівної справи Олександрійської територіальної громади на 202</w:t>
      </w:r>
      <w:r w:rsidR="002A071B" w:rsidRPr="009E5A90">
        <w:rPr>
          <w:b/>
          <w:sz w:val="24"/>
          <w:szCs w:val="24"/>
          <w:lang w:val="uk-UA"/>
        </w:rPr>
        <w:t>5</w:t>
      </w:r>
      <w:r w:rsidRPr="009E5A90">
        <w:rPr>
          <w:b/>
          <w:sz w:val="24"/>
          <w:szCs w:val="24"/>
          <w:lang w:val="uk-UA"/>
        </w:rPr>
        <w:t xml:space="preserve"> рік</w:t>
      </w:r>
    </w:p>
    <w:p w:rsidR="00643D4E" w:rsidRPr="009E5A90" w:rsidRDefault="00643D4E" w:rsidP="00643D4E">
      <w:pPr>
        <w:ind w:right="-284"/>
        <w:jc w:val="both"/>
        <w:rPr>
          <w:sz w:val="24"/>
          <w:szCs w:val="24"/>
          <w:lang w:val="uk-UA"/>
        </w:rPr>
      </w:pPr>
    </w:p>
    <w:p w:rsidR="00643D4E" w:rsidRPr="009E5A90" w:rsidRDefault="00643D4E" w:rsidP="00FB1E9F">
      <w:pPr>
        <w:ind w:firstLine="567"/>
        <w:jc w:val="both"/>
        <w:rPr>
          <w:sz w:val="24"/>
          <w:szCs w:val="24"/>
          <w:lang w:val="uk-UA"/>
        </w:rPr>
      </w:pPr>
      <w:r w:rsidRPr="009E5A90">
        <w:rPr>
          <w:sz w:val="24"/>
          <w:szCs w:val="24"/>
          <w:lang w:val="uk-UA"/>
        </w:rPr>
        <w:t xml:space="preserve">Відповідно до ст. 26 Закону України «Про місцеве самоврядування в Україні», </w:t>
      </w:r>
      <w:r w:rsidRPr="009E5A90">
        <w:rPr>
          <w:sz w:val="24"/>
          <w:szCs w:val="24"/>
          <w:lang w:val="uk-UA"/>
        </w:rPr>
        <w:br/>
        <w:t xml:space="preserve">з метою створення належних умов для зберігання, поповнення, використання архівних документів та забезпечення соціально-правового захисту юридичних осіб і громадян, зміцнення матеріально-технічної бази архівних установ міста, враховуючи рішення виконавчого комітету від </w:t>
      </w:r>
      <w:r w:rsidR="004C2E8E">
        <w:rPr>
          <w:sz w:val="24"/>
          <w:szCs w:val="24"/>
          <w:lang w:val="uk-UA"/>
        </w:rPr>
        <w:t>05.12.</w:t>
      </w:r>
      <w:r w:rsidR="005679B2" w:rsidRPr="009E5A90">
        <w:rPr>
          <w:sz w:val="24"/>
          <w:szCs w:val="24"/>
          <w:lang w:val="uk-UA"/>
        </w:rPr>
        <w:t>202</w:t>
      </w:r>
      <w:r w:rsidR="002A071B" w:rsidRPr="009E5A90">
        <w:rPr>
          <w:sz w:val="24"/>
          <w:szCs w:val="24"/>
          <w:lang w:val="uk-UA"/>
        </w:rPr>
        <w:t>4</w:t>
      </w:r>
      <w:r w:rsidRPr="009E5A90">
        <w:rPr>
          <w:sz w:val="24"/>
          <w:szCs w:val="24"/>
          <w:lang w:val="uk-UA"/>
        </w:rPr>
        <w:t xml:space="preserve"> № </w:t>
      </w:r>
      <w:r w:rsidR="004C2E8E">
        <w:rPr>
          <w:sz w:val="24"/>
          <w:szCs w:val="24"/>
          <w:lang w:val="uk-UA"/>
        </w:rPr>
        <w:t>719</w:t>
      </w:r>
      <w:r w:rsidRPr="009E5A90">
        <w:rPr>
          <w:sz w:val="24"/>
          <w:szCs w:val="24"/>
          <w:lang w:val="uk-UA"/>
        </w:rPr>
        <w:t xml:space="preserve"> та висновки постійних комісій міської ради,</w:t>
      </w:r>
    </w:p>
    <w:p w:rsidR="00643D4E" w:rsidRPr="009E5A90" w:rsidRDefault="00643D4E" w:rsidP="00643D4E">
      <w:pPr>
        <w:ind w:right="-284"/>
        <w:jc w:val="both"/>
        <w:rPr>
          <w:sz w:val="24"/>
          <w:szCs w:val="24"/>
          <w:lang w:val="uk-UA"/>
        </w:rPr>
      </w:pPr>
    </w:p>
    <w:p w:rsidR="00643D4E" w:rsidRPr="009E5A90" w:rsidRDefault="00643D4E" w:rsidP="00643D4E">
      <w:pPr>
        <w:jc w:val="both"/>
        <w:rPr>
          <w:b/>
          <w:sz w:val="24"/>
          <w:szCs w:val="24"/>
          <w:lang w:val="uk-UA"/>
        </w:rPr>
      </w:pPr>
      <w:r w:rsidRPr="009E5A90">
        <w:rPr>
          <w:b/>
          <w:sz w:val="24"/>
          <w:szCs w:val="24"/>
          <w:lang w:val="uk-UA"/>
        </w:rPr>
        <w:t xml:space="preserve">МІСЬКА РАДА ВИРІШИЛА: </w:t>
      </w:r>
    </w:p>
    <w:p w:rsidR="00643D4E" w:rsidRPr="009E5A90" w:rsidRDefault="00643D4E" w:rsidP="00643D4E">
      <w:pPr>
        <w:ind w:right="-284"/>
        <w:jc w:val="both"/>
        <w:rPr>
          <w:sz w:val="24"/>
          <w:szCs w:val="24"/>
          <w:lang w:val="uk-UA"/>
        </w:rPr>
      </w:pPr>
    </w:p>
    <w:p w:rsidR="009601F7" w:rsidRPr="004C2E8E" w:rsidRDefault="004C2E8E" w:rsidP="004C2E8E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="00643D4E" w:rsidRPr="004C2E8E">
        <w:rPr>
          <w:sz w:val="24"/>
          <w:szCs w:val="24"/>
          <w:lang w:val="uk-UA"/>
        </w:rPr>
        <w:t>Затвердити</w:t>
      </w:r>
      <w:r w:rsidR="007E01D4" w:rsidRPr="004C2E8E">
        <w:rPr>
          <w:sz w:val="24"/>
          <w:szCs w:val="24"/>
          <w:lang w:val="uk-UA"/>
        </w:rPr>
        <w:t xml:space="preserve"> Програму розвитку архівної справи Олександрійської територіальної громади на 202</w:t>
      </w:r>
      <w:r w:rsidR="002A071B" w:rsidRPr="004C2E8E">
        <w:rPr>
          <w:sz w:val="24"/>
          <w:szCs w:val="24"/>
          <w:lang w:val="uk-UA"/>
        </w:rPr>
        <w:t>5</w:t>
      </w:r>
      <w:r w:rsidR="007E01D4" w:rsidRPr="004C2E8E">
        <w:rPr>
          <w:sz w:val="24"/>
          <w:szCs w:val="24"/>
          <w:lang w:val="uk-UA"/>
        </w:rPr>
        <w:t xml:space="preserve"> рік </w:t>
      </w:r>
      <w:r w:rsidR="00643D4E" w:rsidRPr="004C2E8E">
        <w:rPr>
          <w:sz w:val="24"/>
          <w:szCs w:val="24"/>
          <w:lang w:val="uk-UA"/>
        </w:rPr>
        <w:t>(додається).</w:t>
      </w:r>
    </w:p>
    <w:p w:rsidR="009601F7" w:rsidRPr="009E5A90" w:rsidRDefault="009601F7" w:rsidP="004C2E8E">
      <w:pPr>
        <w:pStyle w:val="ad"/>
        <w:ind w:left="0" w:firstLine="567"/>
        <w:jc w:val="both"/>
        <w:rPr>
          <w:sz w:val="24"/>
          <w:szCs w:val="24"/>
          <w:lang w:val="uk-UA"/>
        </w:rPr>
      </w:pPr>
    </w:p>
    <w:p w:rsidR="009601F7" w:rsidRPr="004C2E8E" w:rsidRDefault="004C2E8E" w:rsidP="004C2E8E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643D4E" w:rsidRPr="004C2E8E">
        <w:rPr>
          <w:sz w:val="24"/>
          <w:szCs w:val="24"/>
          <w:lang w:val="uk-UA"/>
        </w:rPr>
        <w:t xml:space="preserve">Фінансовому управлінню міської ради передбачити кошти на виконання </w:t>
      </w:r>
      <w:r w:rsidR="007E01D4" w:rsidRPr="004C2E8E">
        <w:rPr>
          <w:sz w:val="24"/>
          <w:szCs w:val="24"/>
          <w:lang w:val="uk-UA"/>
        </w:rPr>
        <w:t>Програм</w:t>
      </w:r>
      <w:r w:rsidR="009E5A90" w:rsidRPr="004C2E8E">
        <w:rPr>
          <w:sz w:val="24"/>
          <w:szCs w:val="24"/>
          <w:lang w:val="uk-UA"/>
        </w:rPr>
        <w:t>и</w:t>
      </w:r>
      <w:r w:rsidR="007E01D4" w:rsidRPr="004C2E8E">
        <w:rPr>
          <w:sz w:val="24"/>
          <w:szCs w:val="24"/>
          <w:lang w:val="uk-UA"/>
        </w:rPr>
        <w:t xml:space="preserve"> розвитку архівної справи Олександрійської територіальної громади на 202</w:t>
      </w:r>
      <w:r w:rsidR="002A071B" w:rsidRPr="004C2E8E">
        <w:rPr>
          <w:sz w:val="24"/>
          <w:szCs w:val="24"/>
          <w:lang w:val="uk-UA"/>
        </w:rPr>
        <w:t>5</w:t>
      </w:r>
      <w:r w:rsidR="007E01D4" w:rsidRPr="004C2E8E">
        <w:rPr>
          <w:sz w:val="24"/>
          <w:szCs w:val="24"/>
          <w:lang w:val="uk-UA"/>
        </w:rPr>
        <w:t xml:space="preserve"> рік</w:t>
      </w:r>
      <w:r w:rsidR="00643D4E" w:rsidRPr="004C2E8E">
        <w:rPr>
          <w:sz w:val="24"/>
          <w:szCs w:val="24"/>
          <w:lang w:val="uk-UA"/>
        </w:rPr>
        <w:t xml:space="preserve"> у межах наявних фінансових ресурсів та відповідно до законодавства з питань формування міського бюджету.</w:t>
      </w:r>
    </w:p>
    <w:p w:rsidR="009601F7" w:rsidRPr="009E5A90" w:rsidRDefault="009601F7" w:rsidP="004C2E8E">
      <w:pPr>
        <w:pStyle w:val="ad"/>
        <w:ind w:left="0" w:firstLine="567"/>
        <w:rPr>
          <w:sz w:val="24"/>
          <w:szCs w:val="24"/>
          <w:lang w:val="uk-UA"/>
        </w:rPr>
      </w:pPr>
    </w:p>
    <w:p w:rsidR="00643D4E" w:rsidRPr="009E5A90" w:rsidRDefault="004C2E8E" w:rsidP="004C2E8E">
      <w:pPr>
        <w:tabs>
          <w:tab w:val="left" w:pos="993"/>
        </w:tabs>
        <w:ind w:firstLine="567"/>
        <w:jc w:val="both"/>
        <w:rPr>
          <w:sz w:val="24"/>
          <w:szCs w:val="10"/>
          <w:lang w:val="uk-UA"/>
        </w:rPr>
      </w:pPr>
      <w:r>
        <w:rPr>
          <w:sz w:val="24"/>
          <w:szCs w:val="24"/>
          <w:lang w:val="uk-UA"/>
        </w:rPr>
        <w:t xml:space="preserve">3. </w:t>
      </w:r>
      <w:r w:rsidRPr="003220E5">
        <w:rPr>
          <w:sz w:val="24"/>
          <w:szCs w:val="24"/>
          <w:lang w:val="uk-UA"/>
        </w:rPr>
        <w:t xml:space="preserve">Контроль </w:t>
      </w:r>
      <w:r w:rsidRPr="005D160E">
        <w:rPr>
          <w:sz w:val="24"/>
          <w:szCs w:val="24"/>
          <w:lang w:val="uk-UA"/>
        </w:rPr>
        <w:t xml:space="preserve">за виконанням рішення покласти на постійні комісії міської ради з питань </w:t>
      </w:r>
      <w:r w:rsidRPr="005D160E">
        <w:rPr>
          <w:bCs/>
          <w:sz w:val="24"/>
          <w:szCs w:val="24"/>
          <w:lang w:val="uk-UA"/>
        </w:rPr>
        <w:t xml:space="preserve">прав людини, законності, гласності, антикорупційної політики, місцевого самоврядування, депутатської діяльності, етики та регламенту, з питань економічної і інвестиційної політики, планування, бюджету, фінансів та соціально-економічного розвитку </w:t>
      </w:r>
      <w:r w:rsidRPr="005D160E">
        <w:rPr>
          <w:sz w:val="24"/>
          <w:szCs w:val="24"/>
          <w:lang w:val="uk-UA"/>
        </w:rPr>
        <w:t xml:space="preserve">та керуючого справами виконавчого комітету міської ради </w:t>
      </w:r>
      <w:proofErr w:type="spellStart"/>
      <w:r w:rsidRPr="005D160E">
        <w:rPr>
          <w:sz w:val="24"/>
          <w:szCs w:val="24"/>
          <w:lang w:val="uk-UA"/>
        </w:rPr>
        <w:t>Завалія</w:t>
      </w:r>
      <w:proofErr w:type="spellEnd"/>
      <w:r w:rsidRPr="005D160E">
        <w:rPr>
          <w:sz w:val="24"/>
          <w:szCs w:val="24"/>
          <w:lang w:val="uk-UA"/>
        </w:rPr>
        <w:t xml:space="preserve"> С.В.</w:t>
      </w:r>
    </w:p>
    <w:p w:rsidR="00FB1E9F" w:rsidRPr="009E5A90" w:rsidRDefault="00FB1E9F" w:rsidP="00FB1E9F">
      <w:pPr>
        <w:tabs>
          <w:tab w:val="left" w:pos="993"/>
        </w:tabs>
        <w:jc w:val="both"/>
        <w:rPr>
          <w:sz w:val="24"/>
          <w:szCs w:val="10"/>
          <w:lang w:val="uk-UA"/>
        </w:rPr>
      </w:pPr>
    </w:p>
    <w:p w:rsidR="00643D4E" w:rsidRDefault="00643D4E" w:rsidP="00643D4E">
      <w:pPr>
        <w:jc w:val="both"/>
        <w:rPr>
          <w:sz w:val="24"/>
          <w:szCs w:val="24"/>
          <w:lang w:val="uk-UA"/>
        </w:rPr>
      </w:pPr>
    </w:p>
    <w:p w:rsidR="004C2E8E" w:rsidRPr="009E5A90" w:rsidRDefault="004C2E8E" w:rsidP="00643D4E">
      <w:pPr>
        <w:jc w:val="both"/>
        <w:rPr>
          <w:sz w:val="24"/>
          <w:szCs w:val="24"/>
          <w:lang w:val="uk-UA"/>
        </w:rPr>
      </w:pPr>
    </w:p>
    <w:p w:rsidR="00643D4E" w:rsidRDefault="00643D4E" w:rsidP="009E5A90">
      <w:pPr>
        <w:tabs>
          <w:tab w:val="left" w:pos="6521"/>
        </w:tabs>
        <w:rPr>
          <w:b/>
          <w:sz w:val="24"/>
          <w:szCs w:val="24"/>
          <w:lang w:val="uk-UA"/>
        </w:rPr>
      </w:pPr>
      <w:r w:rsidRPr="009E5A90">
        <w:rPr>
          <w:b/>
          <w:sz w:val="24"/>
          <w:szCs w:val="24"/>
          <w:lang w:val="uk-UA"/>
        </w:rPr>
        <w:t>Міський голова</w:t>
      </w:r>
      <w:r w:rsidRPr="009E5A90">
        <w:rPr>
          <w:b/>
          <w:sz w:val="24"/>
          <w:szCs w:val="24"/>
          <w:lang w:val="uk-UA"/>
        </w:rPr>
        <w:tab/>
      </w:r>
      <w:r w:rsidR="006D0EB9" w:rsidRPr="009E5A90">
        <w:rPr>
          <w:b/>
          <w:sz w:val="24"/>
          <w:szCs w:val="24"/>
          <w:lang w:val="uk-UA"/>
        </w:rPr>
        <w:t>Сергій КУЗЬМЕНКО</w:t>
      </w:r>
    </w:p>
    <w:p w:rsidR="009E5A90" w:rsidRPr="009E5A90" w:rsidRDefault="009E5A90" w:rsidP="009E5A90">
      <w:pPr>
        <w:tabs>
          <w:tab w:val="left" w:pos="6521"/>
        </w:tabs>
        <w:rPr>
          <w:b/>
          <w:sz w:val="24"/>
          <w:szCs w:val="24"/>
          <w:lang w:val="uk-UA"/>
        </w:rPr>
      </w:pPr>
    </w:p>
    <w:p w:rsidR="009E5A90" w:rsidRDefault="009E5A90" w:rsidP="003D0183">
      <w:pPr>
        <w:ind w:right="-284" w:firstLine="5670"/>
        <w:jc w:val="both"/>
        <w:rPr>
          <w:sz w:val="24"/>
          <w:szCs w:val="24"/>
          <w:lang w:val="uk-UA"/>
        </w:rPr>
        <w:sectPr w:rsidR="009E5A90" w:rsidSect="009E5A90">
          <w:headerReference w:type="even" r:id="rId10"/>
          <w:headerReference w:type="default" r:id="rId11"/>
          <w:pgSz w:w="11907" w:h="16839" w:code="9"/>
          <w:pgMar w:top="1134" w:right="567" w:bottom="1134" w:left="1701" w:header="720" w:footer="720" w:gutter="0"/>
          <w:pgNumType w:start="2"/>
          <w:cols w:space="720"/>
          <w:titlePg/>
          <w:docGrid w:linePitch="272"/>
        </w:sectPr>
      </w:pPr>
    </w:p>
    <w:p w:rsidR="00643D4E" w:rsidRPr="009E5A90" w:rsidRDefault="00643D4E" w:rsidP="003D0183">
      <w:pPr>
        <w:ind w:right="-284" w:firstLine="5670"/>
        <w:jc w:val="both"/>
        <w:rPr>
          <w:sz w:val="24"/>
          <w:szCs w:val="24"/>
          <w:lang w:val="uk-UA"/>
        </w:rPr>
      </w:pPr>
      <w:r w:rsidRPr="009E5A90">
        <w:rPr>
          <w:b/>
          <w:sz w:val="24"/>
          <w:szCs w:val="24"/>
          <w:lang w:val="uk-UA"/>
        </w:rPr>
        <w:lastRenderedPageBreak/>
        <w:t>ЗАТВЕРДЖЕНО</w:t>
      </w:r>
    </w:p>
    <w:p w:rsidR="009601F7" w:rsidRPr="009E5A90" w:rsidRDefault="009601F7" w:rsidP="009601F7">
      <w:pPr>
        <w:ind w:left="5670" w:right="-284"/>
        <w:jc w:val="both"/>
        <w:rPr>
          <w:b/>
          <w:sz w:val="24"/>
          <w:szCs w:val="24"/>
          <w:lang w:val="uk-UA"/>
        </w:rPr>
      </w:pPr>
    </w:p>
    <w:p w:rsidR="00643D4E" w:rsidRPr="009E5A90" w:rsidRDefault="00643D4E" w:rsidP="009601F7">
      <w:pPr>
        <w:ind w:left="5670" w:right="-284"/>
        <w:rPr>
          <w:sz w:val="24"/>
          <w:szCs w:val="24"/>
          <w:lang w:val="uk-UA"/>
        </w:rPr>
      </w:pPr>
      <w:r w:rsidRPr="009E5A90">
        <w:rPr>
          <w:sz w:val="24"/>
          <w:szCs w:val="24"/>
          <w:lang w:val="uk-UA"/>
        </w:rPr>
        <w:t>Рішення міської ради</w:t>
      </w:r>
    </w:p>
    <w:p w:rsidR="00643D4E" w:rsidRPr="009E5A90" w:rsidRDefault="004C2E8E" w:rsidP="009601F7">
      <w:pPr>
        <w:ind w:left="5670" w:right="-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24</w:t>
      </w:r>
      <w:r w:rsidR="009104FA" w:rsidRPr="009E5A90">
        <w:rPr>
          <w:sz w:val="24"/>
          <w:szCs w:val="24"/>
          <w:lang w:val="uk-UA"/>
        </w:rPr>
        <w:t xml:space="preserve"> </w:t>
      </w:r>
      <w:r w:rsidR="009E5A90">
        <w:rPr>
          <w:sz w:val="24"/>
          <w:szCs w:val="24"/>
          <w:lang w:val="uk-UA"/>
        </w:rPr>
        <w:t>грудня</w:t>
      </w:r>
      <w:r w:rsidR="00643D4E" w:rsidRPr="009E5A90">
        <w:rPr>
          <w:sz w:val="24"/>
          <w:szCs w:val="24"/>
          <w:lang w:val="uk-UA"/>
        </w:rPr>
        <w:t xml:space="preserve"> 20</w:t>
      </w:r>
      <w:r w:rsidR="005679B2" w:rsidRPr="009E5A90">
        <w:rPr>
          <w:sz w:val="24"/>
          <w:szCs w:val="24"/>
          <w:lang w:val="uk-UA"/>
        </w:rPr>
        <w:t>2</w:t>
      </w:r>
      <w:r w:rsidR="002A071B" w:rsidRPr="009E5A90">
        <w:rPr>
          <w:sz w:val="24"/>
          <w:szCs w:val="24"/>
          <w:lang w:val="uk-UA"/>
        </w:rPr>
        <w:t>4</w:t>
      </w:r>
      <w:r w:rsidR="00643D4E" w:rsidRPr="009E5A90">
        <w:rPr>
          <w:sz w:val="24"/>
          <w:szCs w:val="24"/>
          <w:lang w:val="uk-UA"/>
        </w:rPr>
        <w:t xml:space="preserve"> року № </w:t>
      </w:r>
      <w:r>
        <w:rPr>
          <w:sz w:val="24"/>
          <w:szCs w:val="24"/>
          <w:lang w:val="uk-UA"/>
        </w:rPr>
        <w:t>966</w:t>
      </w:r>
    </w:p>
    <w:p w:rsidR="00643D4E" w:rsidRPr="009E5A90" w:rsidRDefault="00643D4E" w:rsidP="00643D4E">
      <w:pPr>
        <w:tabs>
          <w:tab w:val="left" w:pos="7088"/>
        </w:tabs>
        <w:rPr>
          <w:sz w:val="24"/>
          <w:szCs w:val="24"/>
          <w:lang w:val="uk-UA"/>
        </w:rPr>
      </w:pPr>
    </w:p>
    <w:p w:rsidR="009E5A90" w:rsidRPr="003220E5" w:rsidRDefault="009E5A90" w:rsidP="009E5A90">
      <w:pPr>
        <w:jc w:val="center"/>
        <w:rPr>
          <w:b/>
          <w:sz w:val="24"/>
          <w:szCs w:val="24"/>
          <w:lang w:val="uk-UA"/>
        </w:rPr>
      </w:pPr>
      <w:r w:rsidRPr="003220E5">
        <w:rPr>
          <w:b/>
          <w:sz w:val="24"/>
          <w:szCs w:val="24"/>
          <w:lang w:val="uk-UA"/>
        </w:rPr>
        <w:t>ПРОГРАМА</w:t>
      </w:r>
    </w:p>
    <w:p w:rsidR="009E5A90" w:rsidRPr="003220E5" w:rsidRDefault="009E5A90" w:rsidP="009E5A90">
      <w:pPr>
        <w:tabs>
          <w:tab w:val="left" w:pos="0"/>
        </w:tabs>
        <w:jc w:val="center"/>
        <w:rPr>
          <w:b/>
          <w:sz w:val="24"/>
          <w:szCs w:val="24"/>
          <w:lang w:val="uk-UA"/>
        </w:rPr>
      </w:pPr>
      <w:r w:rsidRPr="003220E5">
        <w:rPr>
          <w:b/>
          <w:sz w:val="24"/>
          <w:szCs w:val="24"/>
          <w:lang w:val="uk-UA"/>
        </w:rPr>
        <w:t xml:space="preserve">розвитку архівної справи </w:t>
      </w:r>
      <w:bookmarkStart w:id="0" w:name="_Hlk183424788"/>
      <w:r w:rsidRPr="003220E5">
        <w:rPr>
          <w:b/>
          <w:sz w:val="24"/>
          <w:szCs w:val="24"/>
          <w:lang w:val="uk-UA"/>
        </w:rPr>
        <w:t xml:space="preserve">Олександрійської територіальної громади </w:t>
      </w:r>
      <w:bookmarkEnd w:id="0"/>
      <w:r w:rsidRPr="003220E5">
        <w:rPr>
          <w:b/>
          <w:sz w:val="24"/>
          <w:szCs w:val="24"/>
          <w:lang w:val="uk-UA"/>
        </w:rPr>
        <w:t>на 2025 рік</w:t>
      </w:r>
    </w:p>
    <w:p w:rsidR="009E5A90" w:rsidRPr="003220E5" w:rsidRDefault="009E5A90" w:rsidP="009E5A90">
      <w:pPr>
        <w:jc w:val="center"/>
        <w:rPr>
          <w:lang w:val="uk-UA"/>
        </w:rPr>
      </w:pPr>
    </w:p>
    <w:p w:rsidR="004C2E8E" w:rsidRPr="003220E5" w:rsidRDefault="004C2E8E" w:rsidP="004C2E8E">
      <w:pPr>
        <w:jc w:val="center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1. ЗАГАЛЬНА ЧАСТИНА</w:t>
      </w:r>
    </w:p>
    <w:p w:rsidR="004C2E8E" w:rsidRPr="003220E5" w:rsidRDefault="004C2E8E" w:rsidP="004C2E8E">
      <w:pPr>
        <w:ind w:firstLine="567"/>
        <w:jc w:val="center"/>
        <w:rPr>
          <w:lang w:val="uk-UA"/>
        </w:rPr>
      </w:pP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Програма розвитку архівної справи Олександрійської територіальної громади на 2025 рік (далі – Програма) розроблена на підставі Закону України «Про Національний архівний фонд та архівні установи», Основних правил роботи державних архівів України, Положення про архівний відділ міської ради та інших нормативно-правових актів.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Архівна справа – є важливою складовою інформаційної та культурної сфери життєдіяльності суспільства, що охоплює наукові, організаційні, правові, технологічні, економічні та інші питання, пов’язані з нагромадженням, обліком, зберіганням юридичними і фізичними особами архівних документів та використанням відомостей, що в них містяться.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Реалізацію державної політики у сфері архівної справи і діловодства в Олександрійській територіальній громаді (далі – ТГ) забезпечують архівний відділ міської ради, архівні підрозділи підприємств, установ і організацій ТГ, які зберігають і використовують соціально значущі документи юридичних осіб та громадян.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 xml:space="preserve">У сховищах архівного відділу міської ради станом на 01 листопада 2024 року зберігається 40284 документи, з них 17185 належать до Національного архівного фонду, 23099 з кадрових питань (особового складу) ліквідованих підприємств, установ і організацій міста. 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За документами архіву щорічно виконується понад 800 запитів юридичних та фізичних осіб.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В архівних підрозділах підприємств, установ і організацій міста зберігається 2517 документів Національного архівного фонду, понад 13663 документів з кадрових питань (особового складу). Документи, що зберігаються в архівних установах міста, охоплюють в основному післявоєнний період 1944-2023 років.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 xml:space="preserve">Стан архівної справи в ТГ потребує покращення матеріального забезпечення. </w:t>
      </w:r>
    </w:p>
    <w:p w:rsidR="004C2E8E" w:rsidRPr="009E5EC7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 xml:space="preserve">Ступінь заповнення стелажного обладнання архівосховищ архівного </w:t>
      </w:r>
      <w:r>
        <w:rPr>
          <w:sz w:val="24"/>
          <w:szCs w:val="24"/>
          <w:lang w:val="uk-UA"/>
        </w:rPr>
        <w:t>відділу міської ради сягає 99%.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 xml:space="preserve">Архівний відділ міської ради знаходиться в пристосованому приміщенні, потребує придбання стелажного обладнання, картонажів, шаф для зберігання облікової документації, вогнегасників (6), жалюзі, грат, гігрометра-психометричного ВИТ-1 (8), заміни вікон та лінолеуму підлоги в кабінетах №№ 152, 153, 159, 161, 164, 167 і </w:t>
      </w:r>
      <w:proofErr w:type="spellStart"/>
      <w:r w:rsidRPr="003220E5">
        <w:rPr>
          <w:sz w:val="24"/>
          <w:szCs w:val="24"/>
          <w:lang w:val="uk-UA"/>
        </w:rPr>
        <w:t>т.п</w:t>
      </w:r>
      <w:proofErr w:type="spellEnd"/>
      <w:r w:rsidRPr="003220E5">
        <w:rPr>
          <w:sz w:val="24"/>
          <w:szCs w:val="24"/>
          <w:lang w:val="uk-UA"/>
        </w:rPr>
        <w:t>. З метою поліпшення санітарних умов у чотирьох робочих кімнатах замінено вікна.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 xml:space="preserve">Через відсутність сучасної системи кондиціювання ускладнено забезпечення у сховищах оптимального </w:t>
      </w:r>
      <w:proofErr w:type="spellStart"/>
      <w:r w:rsidRPr="003220E5">
        <w:rPr>
          <w:sz w:val="24"/>
          <w:szCs w:val="24"/>
          <w:lang w:val="uk-UA"/>
        </w:rPr>
        <w:t>вологісно</w:t>
      </w:r>
      <w:proofErr w:type="spellEnd"/>
      <w:r w:rsidRPr="003220E5">
        <w:rPr>
          <w:sz w:val="24"/>
          <w:szCs w:val="24"/>
          <w:lang w:val="uk-UA"/>
        </w:rPr>
        <w:t xml:space="preserve">-температурного режиму, дотримання нормативних показників збереженості документів. Недостатність програмного забезпечення роботи з архівними документами не дозволяють прискорити роботи по контролю за роботою архівних підрозділів підприємств, установ і організацій, підготовці документів до приймання та використання відомостей, що в них містяться. 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У зв’язку із запровадженням в архівному відділі електронного документообігу (на підставі розпорядження міського голови «Про впровадження електронного документообігу в архівному відділі Олександрійської міської ради» від 09 липня 2024 року № р-70-з) ця система повинна відповідати вимогам законодавства до форматів даних, сервісу інтеграції до системи взаємодії та вимогам нормативно-правових актів у сфері захисту інформації. Також електронний документообіг потребує і технічного забезпечення: сканери, зовнішні диски для збереження інформації, кваліфікований електронний підпис та захищений носій для КЕП.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lastRenderedPageBreak/>
        <w:t>Таким чином, реалізація</w:t>
      </w:r>
      <w:r w:rsidRPr="003220E5">
        <w:rPr>
          <w:bCs/>
          <w:sz w:val="24"/>
          <w:szCs w:val="24"/>
          <w:lang w:val="uk-UA"/>
        </w:rPr>
        <w:t xml:space="preserve"> Програми </w:t>
      </w:r>
      <w:r w:rsidRPr="003220E5">
        <w:rPr>
          <w:sz w:val="24"/>
          <w:szCs w:val="24"/>
          <w:lang w:val="uk-UA"/>
        </w:rPr>
        <w:t xml:space="preserve">розвитку архівної справи Олександрійської територіальної громади </w:t>
      </w:r>
      <w:r w:rsidRPr="003220E5">
        <w:rPr>
          <w:bCs/>
          <w:sz w:val="24"/>
          <w:szCs w:val="24"/>
          <w:lang w:val="uk-UA"/>
        </w:rPr>
        <w:t>на 2025 рік</w:t>
      </w:r>
      <w:r w:rsidRPr="003220E5">
        <w:rPr>
          <w:sz w:val="24"/>
          <w:szCs w:val="24"/>
          <w:lang w:val="uk-UA"/>
        </w:rPr>
        <w:t xml:space="preserve"> дозволить </w:t>
      </w:r>
      <w:r w:rsidRPr="003220E5">
        <w:rPr>
          <w:bCs/>
          <w:iCs/>
          <w:sz w:val="24"/>
          <w:szCs w:val="24"/>
          <w:lang w:val="uk-UA"/>
        </w:rPr>
        <w:t>здійснити заходи, спрямовані на розв’язання найактуальніших проблем розвитку архівної справи в територіальній громаді, інтегрувати архів в Єдину державну систему органів управління Національними архівними інформаційними ресурсами та вирішити питання збереженості й використання документів Національного архівного фонду</w:t>
      </w:r>
      <w:r w:rsidRPr="003220E5">
        <w:rPr>
          <w:sz w:val="24"/>
          <w:szCs w:val="24"/>
          <w:lang w:val="uk-UA"/>
        </w:rPr>
        <w:t>.</w:t>
      </w:r>
    </w:p>
    <w:p w:rsidR="004C2E8E" w:rsidRPr="003220E5" w:rsidRDefault="004C2E8E" w:rsidP="004C2E8E">
      <w:pPr>
        <w:ind w:firstLine="567"/>
        <w:jc w:val="center"/>
        <w:rPr>
          <w:lang w:val="uk-UA"/>
        </w:rPr>
      </w:pPr>
    </w:p>
    <w:p w:rsidR="004C2E8E" w:rsidRPr="003220E5" w:rsidRDefault="004C2E8E" w:rsidP="004C2E8E">
      <w:pPr>
        <w:jc w:val="center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2. МЕТА ТА ОСНОВНІ ЗАВДАННЯ</w:t>
      </w:r>
    </w:p>
    <w:p w:rsidR="004C2E8E" w:rsidRPr="003220E5" w:rsidRDefault="004C2E8E" w:rsidP="004C2E8E">
      <w:pPr>
        <w:ind w:firstLine="567"/>
        <w:jc w:val="center"/>
        <w:rPr>
          <w:lang w:val="uk-UA"/>
        </w:rPr>
      </w:pP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 xml:space="preserve">Мета Програми полягає у створенні належних умов для зберігання та використання документів Національного архівного фонду та з кадрових питань (особового складу), сприяння інтеграції архівної справи в європейський та світовий інформаційний простір. 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Основними завданнями Програми є:</w:t>
      </w:r>
    </w:p>
    <w:p w:rsidR="004C2E8E" w:rsidRPr="003220E5" w:rsidRDefault="004C2E8E" w:rsidP="004C2E8E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зміцнення матеріально-технічної бази архівного відділу міської ради та архівних підрозділів підприємств, установ і організацій для створення оптимальних умов для гарантованого зберігання документів Національного архівного фонду та з кадрових питань (особового складу);</w:t>
      </w:r>
    </w:p>
    <w:p w:rsidR="004C2E8E" w:rsidRPr="003220E5" w:rsidRDefault="004C2E8E" w:rsidP="004C2E8E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сприяння поповненню Національного архівного фонду архівними документами, що віддзеркалюють історію нашого краю;</w:t>
      </w:r>
    </w:p>
    <w:p w:rsidR="004C2E8E" w:rsidRPr="003220E5" w:rsidRDefault="004C2E8E" w:rsidP="004C2E8E">
      <w:pPr>
        <w:tabs>
          <w:tab w:val="left" w:pos="709"/>
          <w:tab w:val="left" w:pos="851"/>
          <w:tab w:val="center" w:pos="4153"/>
          <w:tab w:val="right" w:pos="8306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запобігання несанкціонованому доступу до приміщень;</w:t>
      </w:r>
    </w:p>
    <w:p w:rsidR="004C2E8E" w:rsidRPr="003220E5" w:rsidRDefault="004C2E8E" w:rsidP="004C2E8E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створення умов для більш ефективного впровадження в архівній справі та діловодстві сучасних інформаційних технологій;</w:t>
      </w:r>
    </w:p>
    <w:p w:rsidR="004C2E8E" w:rsidRPr="003220E5" w:rsidRDefault="004C2E8E" w:rsidP="004C2E8E">
      <w:pPr>
        <w:tabs>
          <w:tab w:val="left" w:pos="709"/>
          <w:tab w:val="left" w:pos="851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генерування інформаційної продукції на рівні міжнародних стандартів.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Ця Програма дасть змогу сконцентрувати зусилля та створить належні умови для забезпечення збереження історії громади та її підприємств, установ і організацій, дозволить виконати обсяги робіт по підготовці до приймання документів промислових підприємств міста, що припинили свою діяльність та ліквідуються, забезпечити соціальний захист громадян під час надання довідок тематичного і соціально-правового характеру.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 xml:space="preserve">Програма визначає шляхи вирішення пріоритетних завдань щодо збереженості архівних документів і має гарантувати подальший розвиток архівної справи в територіальній громаді. 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Для виконання завдань Програми передбачається здійснити заходи згідно з додатком.</w:t>
      </w:r>
    </w:p>
    <w:p w:rsidR="004C2E8E" w:rsidRPr="003220E5" w:rsidRDefault="004C2E8E" w:rsidP="004C2E8E">
      <w:pPr>
        <w:ind w:firstLine="567"/>
        <w:jc w:val="center"/>
        <w:rPr>
          <w:lang w:val="uk-UA"/>
        </w:rPr>
      </w:pPr>
    </w:p>
    <w:p w:rsidR="004C2E8E" w:rsidRPr="003220E5" w:rsidRDefault="004C2E8E" w:rsidP="004C2E8E">
      <w:pPr>
        <w:jc w:val="center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3. ФІНАНСОВЕ ЗАБЕЗПЕЧЕННЯ</w:t>
      </w:r>
    </w:p>
    <w:p w:rsidR="004C2E8E" w:rsidRPr="003220E5" w:rsidRDefault="004C2E8E" w:rsidP="004C2E8E">
      <w:pPr>
        <w:ind w:firstLine="567"/>
        <w:jc w:val="center"/>
        <w:rPr>
          <w:lang w:val="uk-UA"/>
        </w:rPr>
      </w:pP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Фінансове забезпечення Програми здійснюється в межах коштів, передбачених у міському бюджеті, та за рахунок коштів підприємств, установ і організацій громади, інших джерел, не заборонених законодавством. Розрахунок вартості завдань визначається щорічно окремими кошторисами в залежності від нагальних потреб, які включаються до міського бюджету.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shd w:val="clear" w:color="auto" w:fill="FFFFFF"/>
          <w:lang w:val="uk-UA"/>
        </w:rPr>
      </w:pPr>
      <w:r w:rsidRPr="003220E5">
        <w:rPr>
          <w:sz w:val="24"/>
          <w:szCs w:val="24"/>
          <w:lang w:val="uk-UA"/>
        </w:rPr>
        <w:t>16 грудня 2020 року Господарським судом Донецької області по справі про банкрутство № 27/58Б прийнята Ухвала ліквідувати юридичну особу – банкрута Приватне акціонерне товариство «</w:t>
      </w:r>
      <w:proofErr w:type="spellStart"/>
      <w:r w:rsidRPr="003220E5">
        <w:rPr>
          <w:sz w:val="24"/>
          <w:szCs w:val="24"/>
          <w:lang w:val="uk-UA"/>
        </w:rPr>
        <w:t>Енерговугілля</w:t>
      </w:r>
      <w:proofErr w:type="spellEnd"/>
      <w:r w:rsidRPr="003220E5">
        <w:rPr>
          <w:sz w:val="24"/>
          <w:szCs w:val="24"/>
          <w:lang w:val="uk-UA"/>
        </w:rPr>
        <w:t xml:space="preserve">» (код ЄДРПОУ 32515954, 83086, Донецька область, м. Донецьк, вул. Артема, 1. </w:t>
      </w:r>
      <w:r w:rsidRPr="003220E5">
        <w:rPr>
          <w:sz w:val="24"/>
          <w:szCs w:val="24"/>
          <w:shd w:val="clear" w:color="auto" w:fill="FFFFFF"/>
          <w:lang w:val="uk-UA"/>
        </w:rPr>
        <w:t>Структурні підрозділи ДКХ «</w:t>
      </w:r>
      <w:proofErr w:type="spellStart"/>
      <w:r w:rsidRPr="003220E5">
        <w:rPr>
          <w:sz w:val="24"/>
          <w:szCs w:val="24"/>
          <w:shd w:val="clear" w:color="auto" w:fill="FFFFFF"/>
          <w:lang w:val="uk-UA"/>
        </w:rPr>
        <w:t>Олександріявугілля</w:t>
      </w:r>
      <w:proofErr w:type="spellEnd"/>
      <w:r w:rsidRPr="003220E5">
        <w:rPr>
          <w:sz w:val="24"/>
          <w:szCs w:val="24"/>
          <w:shd w:val="clear" w:color="auto" w:fill="FFFFFF"/>
          <w:lang w:val="uk-UA"/>
        </w:rPr>
        <w:t>» Олександрійської філії ПрАТ</w:t>
      </w:r>
      <w:r w:rsidRPr="003220E5">
        <w:rPr>
          <w:sz w:val="24"/>
          <w:szCs w:val="24"/>
          <w:lang w:val="uk-UA"/>
        </w:rPr>
        <w:t xml:space="preserve"> «</w:t>
      </w:r>
      <w:proofErr w:type="spellStart"/>
      <w:r w:rsidRPr="003220E5">
        <w:rPr>
          <w:sz w:val="24"/>
          <w:szCs w:val="24"/>
          <w:lang w:val="uk-UA"/>
        </w:rPr>
        <w:t>Енерговугілля</w:t>
      </w:r>
      <w:proofErr w:type="spellEnd"/>
      <w:r w:rsidRPr="003220E5">
        <w:rPr>
          <w:sz w:val="24"/>
          <w:szCs w:val="24"/>
          <w:lang w:val="uk-UA"/>
        </w:rPr>
        <w:t>»</w:t>
      </w:r>
      <w:r w:rsidRPr="003220E5">
        <w:rPr>
          <w:sz w:val="24"/>
          <w:szCs w:val="24"/>
          <w:shd w:val="clear" w:color="auto" w:fill="FFFFFF"/>
          <w:lang w:val="uk-UA"/>
        </w:rPr>
        <w:t xml:space="preserve"> (ЗАТ «</w:t>
      </w:r>
      <w:proofErr w:type="spellStart"/>
      <w:r w:rsidRPr="003220E5">
        <w:rPr>
          <w:sz w:val="24"/>
          <w:szCs w:val="24"/>
          <w:shd w:val="clear" w:color="auto" w:fill="FFFFFF"/>
          <w:lang w:val="uk-UA"/>
        </w:rPr>
        <w:t>Енерговугілля</w:t>
      </w:r>
      <w:proofErr w:type="spellEnd"/>
      <w:r w:rsidRPr="003220E5">
        <w:rPr>
          <w:sz w:val="24"/>
          <w:szCs w:val="24"/>
          <w:shd w:val="clear" w:color="auto" w:fill="FFFFFF"/>
          <w:lang w:val="uk-UA"/>
        </w:rPr>
        <w:t>») м. Олександрії Кіровоградської області</w:t>
      </w:r>
      <w:r>
        <w:rPr>
          <w:sz w:val="24"/>
          <w:szCs w:val="24"/>
          <w:shd w:val="clear" w:color="auto" w:fill="FFFFFF"/>
          <w:lang w:val="uk-UA"/>
        </w:rPr>
        <w:t>,</w:t>
      </w:r>
      <w:r w:rsidRPr="003220E5">
        <w:rPr>
          <w:sz w:val="24"/>
          <w:szCs w:val="24"/>
          <w:shd w:val="clear" w:color="auto" w:fill="FFFFFF"/>
          <w:lang w:val="uk-UA"/>
        </w:rPr>
        <w:t xml:space="preserve"> до якої входили підприємства:</w:t>
      </w:r>
    </w:p>
    <w:p w:rsidR="004C2E8E" w:rsidRPr="003220E5" w:rsidRDefault="004C2E8E" w:rsidP="004C2E8E">
      <w:pPr>
        <w:numPr>
          <w:ilvl w:val="0"/>
          <w:numId w:val="1"/>
        </w:numPr>
        <w:ind w:left="709" w:hanging="142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 xml:space="preserve">Олександрійський </w:t>
      </w:r>
      <w:proofErr w:type="spellStart"/>
      <w:r w:rsidRPr="003220E5">
        <w:rPr>
          <w:sz w:val="24"/>
          <w:szCs w:val="24"/>
          <w:lang w:val="uk-UA"/>
        </w:rPr>
        <w:t>рудоремонтний</w:t>
      </w:r>
      <w:proofErr w:type="spellEnd"/>
      <w:r w:rsidRPr="003220E5">
        <w:rPr>
          <w:sz w:val="24"/>
          <w:szCs w:val="24"/>
          <w:lang w:val="uk-UA"/>
        </w:rPr>
        <w:t xml:space="preserve"> завод (д/сад № 24);</w:t>
      </w:r>
    </w:p>
    <w:p w:rsidR="004C2E8E" w:rsidRPr="003220E5" w:rsidRDefault="004C2E8E" w:rsidP="004C2E8E">
      <w:pPr>
        <w:numPr>
          <w:ilvl w:val="0"/>
          <w:numId w:val="1"/>
        </w:numPr>
        <w:ind w:left="709" w:hanging="142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Брикетна фабрика «</w:t>
      </w:r>
      <w:proofErr w:type="spellStart"/>
      <w:r w:rsidRPr="003220E5">
        <w:rPr>
          <w:sz w:val="24"/>
          <w:szCs w:val="24"/>
          <w:lang w:val="uk-UA"/>
        </w:rPr>
        <w:t>Димитровська</w:t>
      </w:r>
      <w:proofErr w:type="spellEnd"/>
      <w:r w:rsidRPr="003220E5">
        <w:rPr>
          <w:sz w:val="24"/>
          <w:szCs w:val="24"/>
          <w:lang w:val="uk-UA"/>
        </w:rPr>
        <w:t>»;</w:t>
      </w:r>
    </w:p>
    <w:p w:rsidR="004C2E8E" w:rsidRPr="003220E5" w:rsidRDefault="004C2E8E" w:rsidP="004C2E8E">
      <w:pPr>
        <w:numPr>
          <w:ilvl w:val="0"/>
          <w:numId w:val="1"/>
        </w:numPr>
        <w:ind w:left="709" w:hanging="142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ТЕЦ-3 (</w:t>
      </w:r>
      <w:proofErr w:type="spellStart"/>
      <w:r w:rsidRPr="003220E5">
        <w:rPr>
          <w:sz w:val="24"/>
          <w:szCs w:val="24"/>
          <w:lang w:val="uk-UA"/>
        </w:rPr>
        <w:t>сел</w:t>
      </w:r>
      <w:proofErr w:type="spellEnd"/>
      <w:r w:rsidRPr="003220E5">
        <w:rPr>
          <w:sz w:val="24"/>
          <w:szCs w:val="24"/>
          <w:lang w:val="uk-UA"/>
        </w:rPr>
        <w:t>. Димитрове);</w:t>
      </w:r>
    </w:p>
    <w:p w:rsidR="004C2E8E" w:rsidRPr="003220E5" w:rsidRDefault="004C2E8E" w:rsidP="004C2E8E">
      <w:pPr>
        <w:numPr>
          <w:ilvl w:val="0"/>
          <w:numId w:val="1"/>
        </w:numPr>
        <w:ind w:left="709" w:hanging="142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 xml:space="preserve">Розріз </w:t>
      </w:r>
      <w:proofErr w:type="spellStart"/>
      <w:r w:rsidRPr="003220E5">
        <w:rPr>
          <w:sz w:val="24"/>
          <w:szCs w:val="24"/>
          <w:lang w:val="uk-UA"/>
        </w:rPr>
        <w:t>Балаховський</w:t>
      </w:r>
      <w:proofErr w:type="spellEnd"/>
      <w:r w:rsidRPr="003220E5">
        <w:rPr>
          <w:sz w:val="24"/>
          <w:szCs w:val="24"/>
          <w:lang w:val="uk-UA"/>
        </w:rPr>
        <w:t xml:space="preserve"> (д/сад № 15);</w:t>
      </w:r>
    </w:p>
    <w:p w:rsidR="004C2E8E" w:rsidRPr="003220E5" w:rsidRDefault="004C2E8E" w:rsidP="004C2E8E">
      <w:pPr>
        <w:numPr>
          <w:ilvl w:val="0"/>
          <w:numId w:val="1"/>
        </w:numPr>
        <w:ind w:left="709" w:hanging="142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Розріз «</w:t>
      </w:r>
      <w:proofErr w:type="spellStart"/>
      <w:r w:rsidRPr="003220E5">
        <w:rPr>
          <w:sz w:val="24"/>
          <w:szCs w:val="24"/>
          <w:lang w:val="uk-UA"/>
        </w:rPr>
        <w:t>Байдаковський</w:t>
      </w:r>
      <w:proofErr w:type="spellEnd"/>
      <w:r w:rsidRPr="003220E5">
        <w:rPr>
          <w:sz w:val="24"/>
          <w:szCs w:val="24"/>
          <w:lang w:val="uk-UA"/>
        </w:rPr>
        <w:t>»;</w:t>
      </w:r>
    </w:p>
    <w:p w:rsidR="004C2E8E" w:rsidRPr="003220E5" w:rsidRDefault="004C2E8E" w:rsidP="004C2E8E">
      <w:pPr>
        <w:numPr>
          <w:ilvl w:val="0"/>
          <w:numId w:val="1"/>
        </w:numPr>
        <w:ind w:left="709" w:hanging="142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Розріз Михайлівський;</w:t>
      </w:r>
    </w:p>
    <w:p w:rsidR="004C2E8E" w:rsidRPr="003220E5" w:rsidRDefault="004C2E8E" w:rsidP="004C2E8E">
      <w:pPr>
        <w:numPr>
          <w:ilvl w:val="0"/>
          <w:numId w:val="1"/>
        </w:numPr>
        <w:ind w:left="709" w:hanging="142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Розріз Костянтинівський (д/сад № 43);</w:t>
      </w:r>
    </w:p>
    <w:p w:rsidR="004C2E8E" w:rsidRPr="003220E5" w:rsidRDefault="004C2E8E" w:rsidP="004C2E8E">
      <w:pPr>
        <w:numPr>
          <w:ilvl w:val="0"/>
          <w:numId w:val="1"/>
        </w:numPr>
        <w:ind w:left="709" w:hanging="142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lastRenderedPageBreak/>
        <w:t xml:space="preserve">Розріз </w:t>
      </w:r>
      <w:proofErr w:type="spellStart"/>
      <w:r w:rsidRPr="003220E5">
        <w:rPr>
          <w:sz w:val="24"/>
          <w:szCs w:val="24"/>
          <w:lang w:val="uk-UA"/>
        </w:rPr>
        <w:t>Верболозівский</w:t>
      </w:r>
      <w:proofErr w:type="spellEnd"/>
      <w:r w:rsidRPr="003220E5">
        <w:rPr>
          <w:sz w:val="24"/>
          <w:szCs w:val="24"/>
          <w:lang w:val="uk-UA"/>
        </w:rPr>
        <w:t xml:space="preserve"> (д/сад № 12);</w:t>
      </w:r>
    </w:p>
    <w:p w:rsidR="004C2E8E" w:rsidRPr="003220E5" w:rsidRDefault="004C2E8E" w:rsidP="004C2E8E">
      <w:pPr>
        <w:numPr>
          <w:ilvl w:val="0"/>
          <w:numId w:val="1"/>
        </w:numPr>
        <w:ind w:left="709" w:hanging="142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Розріз «</w:t>
      </w:r>
      <w:proofErr w:type="spellStart"/>
      <w:r w:rsidRPr="003220E5">
        <w:rPr>
          <w:sz w:val="24"/>
          <w:szCs w:val="24"/>
          <w:lang w:val="uk-UA"/>
        </w:rPr>
        <w:t>Семенівський</w:t>
      </w:r>
      <w:proofErr w:type="spellEnd"/>
      <w:r w:rsidRPr="003220E5">
        <w:rPr>
          <w:sz w:val="24"/>
          <w:szCs w:val="24"/>
          <w:lang w:val="uk-UA"/>
        </w:rPr>
        <w:t>»;</w:t>
      </w:r>
    </w:p>
    <w:p w:rsidR="004C2E8E" w:rsidRPr="003220E5" w:rsidRDefault="004C2E8E" w:rsidP="004C2E8E">
      <w:pPr>
        <w:ind w:left="709" w:hanging="142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 xml:space="preserve">- Розріз </w:t>
      </w:r>
      <w:proofErr w:type="spellStart"/>
      <w:r w:rsidRPr="003220E5">
        <w:rPr>
          <w:sz w:val="24"/>
          <w:szCs w:val="24"/>
          <w:lang w:val="uk-UA"/>
        </w:rPr>
        <w:t>Протопопівський</w:t>
      </w:r>
      <w:proofErr w:type="spellEnd"/>
      <w:r w:rsidRPr="003220E5">
        <w:rPr>
          <w:sz w:val="24"/>
          <w:szCs w:val="24"/>
          <w:lang w:val="uk-UA"/>
        </w:rPr>
        <w:t>;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 xml:space="preserve">- УМДР (Управління по монтажу, демонтажу та ремонту гірничого обладнання) </w:t>
      </w:r>
      <w:r w:rsidRPr="003220E5">
        <w:rPr>
          <w:sz w:val="24"/>
          <w:szCs w:val="24"/>
          <w:lang w:val="uk-UA"/>
        </w:rPr>
        <w:br/>
        <w:t>(д/сад № 39).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Ліквідатор ПрАТ «</w:t>
      </w:r>
      <w:proofErr w:type="spellStart"/>
      <w:r w:rsidRPr="003220E5">
        <w:rPr>
          <w:sz w:val="24"/>
          <w:szCs w:val="24"/>
          <w:lang w:val="uk-UA"/>
        </w:rPr>
        <w:t>Енерговугілля</w:t>
      </w:r>
      <w:proofErr w:type="spellEnd"/>
      <w:r w:rsidRPr="003220E5">
        <w:rPr>
          <w:sz w:val="24"/>
          <w:szCs w:val="24"/>
          <w:lang w:val="uk-UA"/>
        </w:rPr>
        <w:t xml:space="preserve">» </w:t>
      </w:r>
      <w:r w:rsidRPr="003220E5">
        <w:rPr>
          <w:sz w:val="24"/>
          <w:szCs w:val="24"/>
          <w:shd w:val="clear" w:color="auto" w:fill="FFFFFF"/>
          <w:lang w:val="uk-UA"/>
        </w:rPr>
        <w:t>(ЗАТ «</w:t>
      </w:r>
      <w:proofErr w:type="spellStart"/>
      <w:r w:rsidRPr="003220E5">
        <w:rPr>
          <w:sz w:val="24"/>
          <w:szCs w:val="24"/>
          <w:shd w:val="clear" w:color="auto" w:fill="FFFFFF"/>
          <w:lang w:val="uk-UA"/>
        </w:rPr>
        <w:t>Енерговугілля</w:t>
      </w:r>
      <w:proofErr w:type="spellEnd"/>
      <w:r w:rsidRPr="003220E5">
        <w:rPr>
          <w:sz w:val="24"/>
          <w:szCs w:val="24"/>
          <w:shd w:val="clear" w:color="auto" w:fill="FFFFFF"/>
          <w:lang w:val="uk-UA"/>
        </w:rPr>
        <w:t>»)</w:t>
      </w:r>
      <w:r w:rsidRPr="003220E5">
        <w:rPr>
          <w:sz w:val="24"/>
          <w:szCs w:val="24"/>
          <w:lang w:val="uk-UA"/>
        </w:rPr>
        <w:t xml:space="preserve"> не отримав фінансування для упорядкування документів, виникла загроза їх втрати.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Міська рада враховувала пропозицію ліквідатора, керівника профспілки вугільної галузі, колишніх працівників підприємств щодо прийняття документів з кадрових питань (особового складу) та основної діяльності до архівного відділу.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Рішенням виконавчого комітету Олександрійської міської ради від 05 грудня 2017 року № 769 передбачено: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 проведення в архівному відділі ремонту приміщень для розміщення архіву, оснащення їх  стелажами, системами кондиціювання повітря тощо;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 виділення коштів на упорядкування документів.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Для виконання Програми необхідне додаткове фінансування.</w:t>
      </w:r>
    </w:p>
    <w:p w:rsidR="004C2E8E" w:rsidRPr="003220E5" w:rsidRDefault="004C2E8E" w:rsidP="004C2E8E">
      <w:pPr>
        <w:ind w:firstLine="567"/>
        <w:jc w:val="center"/>
        <w:rPr>
          <w:lang w:val="uk-UA"/>
        </w:rPr>
      </w:pPr>
    </w:p>
    <w:p w:rsidR="004C2E8E" w:rsidRPr="003220E5" w:rsidRDefault="004C2E8E" w:rsidP="004C2E8E">
      <w:pPr>
        <w:jc w:val="center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4. ОЧІКУВАНІ РЕЗУЛЬТАТИ</w:t>
      </w:r>
    </w:p>
    <w:p w:rsidR="004C2E8E" w:rsidRPr="003220E5" w:rsidRDefault="004C2E8E" w:rsidP="004C2E8E">
      <w:pPr>
        <w:ind w:firstLine="567"/>
        <w:jc w:val="center"/>
        <w:rPr>
          <w:lang w:val="uk-UA"/>
        </w:rPr>
      </w:pP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Виконання Програми забезпечить:</w:t>
      </w:r>
    </w:p>
    <w:p w:rsidR="004C2E8E" w:rsidRPr="003220E5" w:rsidRDefault="004C2E8E" w:rsidP="004C2E8E">
      <w:pPr>
        <w:tabs>
          <w:tab w:val="left" w:pos="709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гарантування належних умов для зберігання документів Національного архівного фонду та з кадрових питань (особового складу);</w:t>
      </w:r>
    </w:p>
    <w:p w:rsidR="004C2E8E" w:rsidRPr="003220E5" w:rsidRDefault="004C2E8E" w:rsidP="004C2E8E">
      <w:pPr>
        <w:tabs>
          <w:tab w:val="left" w:pos="709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створення засад для вдосконалення фінансово-економічного забезпечення архівної установи;</w:t>
      </w:r>
    </w:p>
    <w:p w:rsidR="004C2E8E" w:rsidRPr="003220E5" w:rsidRDefault="004C2E8E" w:rsidP="004C2E8E">
      <w:pPr>
        <w:tabs>
          <w:tab w:val="left" w:pos="709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зміцнення матеріально-технічної бази архівного відділу міської ради та поліпшення умов роботи його персоналу;</w:t>
      </w:r>
    </w:p>
    <w:p w:rsidR="004C2E8E" w:rsidRPr="003220E5" w:rsidRDefault="004C2E8E" w:rsidP="004C2E8E">
      <w:pPr>
        <w:tabs>
          <w:tab w:val="left" w:pos="709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 xml:space="preserve">забезпечення повноцінного захисту усіх цінних архівних документів, що є надбанням української нації; </w:t>
      </w:r>
    </w:p>
    <w:p w:rsidR="004C2E8E" w:rsidRPr="003220E5" w:rsidRDefault="004C2E8E" w:rsidP="004C2E8E">
      <w:pPr>
        <w:tabs>
          <w:tab w:val="left" w:pos="709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поповнення Національного архівного фонду документами культурної спадщини стосовно історії України;</w:t>
      </w:r>
    </w:p>
    <w:p w:rsidR="004C2E8E" w:rsidRPr="003220E5" w:rsidRDefault="004C2E8E" w:rsidP="004C2E8E">
      <w:pPr>
        <w:tabs>
          <w:tab w:val="left" w:pos="709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задоволення в необхідних обсягах потреб громадян, юридичних осіб територіальної громади міста в інформації;</w:t>
      </w:r>
    </w:p>
    <w:p w:rsidR="004C2E8E" w:rsidRPr="003220E5" w:rsidRDefault="004C2E8E" w:rsidP="004C2E8E">
      <w:pPr>
        <w:tabs>
          <w:tab w:val="left" w:pos="709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запровадження сучасних інформаційних технологій, створення системи інформаційних ресурсів;</w:t>
      </w:r>
    </w:p>
    <w:p w:rsidR="004C2E8E" w:rsidRPr="003220E5" w:rsidRDefault="004C2E8E" w:rsidP="004C2E8E">
      <w:pPr>
        <w:tabs>
          <w:tab w:val="left" w:pos="709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належне зберігання документів на підприємствах, в установах і організаціях.</w:t>
      </w:r>
    </w:p>
    <w:p w:rsidR="004C2E8E" w:rsidRPr="003220E5" w:rsidRDefault="004C2E8E" w:rsidP="004C2E8E">
      <w:pPr>
        <w:ind w:firstLine="567"/>
        <w:jc w:val="center"/>
        <w:rPr>
          <w:lang w:val="uk-UA"/>
        </w:rPr>
      </w:pPr>
    </w:p>
    <w:p w:rsidR="004C2E8E" w:rsidRPr="003220E5" w:rsidRDefault="004C2E8E" w:rsidP="004C2E8E">
      <w:pPr>
        <w:jc w:val="center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5. КООРДИНАЦІЯ РОБОТИ І КОНТРОЛЬ</w:t>
      </w:r>
    </w:p>
    <w:p w:rsidR="004C2E8E" w:rsidRPr="003220E5" w:rsidRDefault="004C2E8E" w:rsidP="004C2E8E">
      <w:pPr>
        <w:jc w:val="center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ЗА ВИКОНАННЯМ ПРОГРАМИ</w:t>
      </w:r>
    </w:p>
    <w:p w:rsidR="004C2E8E" w:rsidRPr="003220E5" w:rsidRDefault="004C2E8E" w:rsidP="004C2E8E">
      <w:pPr>
        <w:ind w:firstLine="567"/>
        <w:jc w:val="center"/>
        <w:rPr>
          <w:sz w:val="16"/>
          <w:szCs w:val="16"/>
          <w:lang w:val="uk-UA"/>
        </w:rPr>
      </w:pP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Координацію роботи і контроль за виконанням Програми здійснює архівний відділ міської ради.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Контроль за реалізацією заходів</w:t>
      </w:r>
      <w:r>
        <w:rPr>
          <w:sz w:val="24"/>
          <w:szCs w:val="24"/>
          <w:lang w:val="uk-UA"/>
        </w:rPr>
        <w:t xml:space="preserve"> Програми здійснюється шляхом:</w:t>
      </w:r>
    </w:p>
    <w:p w:rsidR="004C2E8E" w:rsidRPr="003220E5" w:rsidRDefault="004C2E8E" w:rsidP="004C2E8E">
      <w:pPr>
        <w:tabs>
          <w:tab w:val="left" w:pos="709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щоквартального інформування про стан виконання Програми до 5 числа місяця, наступного за звітним, міського голови та Державного архіву Кіровоградської області;</w:t>
      </w:r>
    </w:p>
    <w:p w:rsidR="004C2E8E" w:rsidRPr="003220E5" w:rsidRDefault="004C2E8E" w:rsidP="004C2E8E">
      <w:pPr>
        <w:tabs>
          <w:tab w:val="left" w:pos="709"/>
        </w:tabs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>-</w:t>
      </w:r>
      <w:r w:rsidRPr="003220E5">
        <w:rPr>
          <w:sz w:val="24"/>
          <w:szCs w:val="24"/>
          <w:lang w:val="uk-UA"/>
        </w:rPr>
        <w:tab/>
        <w:t>щорічного аналізу архівним відділом міської ради до 01 лютого стану виконання Програми та подання узагальненої інформації на розгляд виконавчого комітету.</w:t>
      </w:r>
    </w:p>
    <w:p w:rsidR="004C2E8E" w:rsidRPr="003220E5" w:rsidRDefault="004C2E8E" w:rsidP="004C2E8E">
      <w:pPr>
        <w:ind w:firstLine="567"/>
        <w:jc w:val="both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t xml:space="preserve">Виконання основних завдань Програми забезпечить реалізацію її основної мети – збереження духовної і культурної спадщини, створення інформаційного поля для здійснення досліджень з історії </w:t>
      </w:r>
      <w:proofErr w:type="spellStart"/>
      <w:r w:rsidRPr="003220E5">
        <w:rPr>
          <w:sz w:val="24"/>
          <w:szCs w:val="24"/>
          <w:lang w:val="uk-UA"/>
        </w:rPr>
        <w:t>Олександрійщини</w:t>
      </w:r>
      <w:proofErr w:type="spellEnd"/>
      <w:r w:rsidRPr="003220E5">
        <w:rPr>
          <w:sz w:val="24"/>
          <w:szCs w:val="24"/>
          <w:lang w:val="uk-UA"/>
        </w:rPr>
        <w:t>, залучення до цього процесу місцевих науковців, задоволення соціальних потреб громадян.</w:t>
      </w:r>
    </w:p>
    <w:p w:rsidR="004C2E8E" w:rsidRDefault="004C2E8E" w:rsidP="004C2E8E">
      <w:pPr>
        <w:ind w:left="5670"/>
        <w:rPr>
          <w:sz w:val="24"/>
          <w:szCs w:val="24"/>
          <w:lang w:val="uk-UA"/>
        </w:rPr>
      </w:pPr>
    </w:p>
    <w:p w:rsidR="004C2E8E" w:rsidRDefault="004C2E8E" w:rsidP="004C2E8E">
      <w:pPr>
        <w:ind w:left="5670"/>
        <w:rPr>
          <w:sz w:val="24"/>
          <w:szCs w:val="24"/>
          <w:lang w:val="uk-UA"/>
        </w:rPr>
      </w:pPr>
    </w:p>
    <w:p w:rsidR="0022602B" w:rsidRDefault="0022602B" w:rsidP="004C2E8E">
      <w:pPr>
        <w:ind w:left="5670"/>
        <w:rPr>
          <w:sz w:val="24"/>
          <w:szCs w:val="24"/>
          <w:lang w:val="uk-UA"/>
        </w:rPr>
      </w:pPr>
    </w:p>
    <w:p w:rsidR="004C2E8E" w:rsidRDefault="004C2E8E" w:rsidP="004C2E8E">
      <w:pPr>
        <w:ind w:left="5670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lastRenderedPageBreak/>
        <w:t xml:space="preserve">Додаток до Програми </w:t>
      </w:r>
    </w:p>
    <w:p w:rsidR="004C2E8E" w:rsidRPr="003220E5" w:rsidRDefault="004C2E8E" w:rsidP="004C2E8E">
      <w:pPr>
        <w:ind w:left="567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(Розділ 2)</w:t>
      </w:r>
    </w:p>
    <w:p w:rsidR="004C2E8E" w:rsidRPr="003220E5" w:rsidRDefault="004C2E8E" w:rsidP="004C2E8E">
      <w:pPr>
        <w:ind w:left="5387"/>
        <w:rPr>
          <w:sz w:val="24"/>
          <w:szCs w:val="24"/>
          <w:lang w:val="uk-UA"/>
        </w:rPr>
      </w:pPr>
    </w:p>
    <w:p w:rsidR="004C2E8E" w:rsidRPr="003220E5" w:rsidRDefault="004C2E8E" w:rsidP="004C2E8E">
      <w:pPr>
        <w:jc w:val="center"/>
        <w:rPr>
          <w:b/>
          <w:sz w:val="24"/>
          <w:szCs w:val="24"/>
          <w:lang w:val="uk-UA"/>
        </w:rPr>
      </w:pPr>
      <w:r w:rsidRPr="003220E5">
        <w:rPr>
          <w:b/>
          <w:sz w:val="24"/>
          <w:szCs w:val="24"/>
          <w:lang w:val="uk-UA"/>
        </w:rPr>
        <w:t xml:space="preserve">ЗАВДАННЯ </w:t>
      </w:r>
    </w:p>
    <w:p w:rsidR="004C2E8E" w:rsidRPr="003220E5" w:rsidRDefault="004C2E8E" w:rsidP="004C2E8E">
      <w:pPr>
        <w:jc w:val="center"/>
        <w:rPr>
          <w:b/>
          <w:sz w:val="24"/>
          <w:szCs w:val="24"/>
          <w:lang w:val="uk-UA"/>
        </w:rPr>
      </w:pPr>
      <w:r w:rsidRPr="003220E5">
        <w:rPr>
          <w:b/>
          <w:sz w:val="24"/>
          <w:szCs w:val="24"/>
          <w:lang w:val="uk-UA"/>
        </w:rPr>
        <w:t xml:space="preserve">щодо виконання вимог нормативів </w:t>
      </w:r>
      <w:proofErr w:type="spellStart"/>
      <w:r w:rsidRPr="003220E5">
        <w:rPr>
          <w:b/>
          <w:sz w:val="24"/>
          <w:szCs w:val="24"/>
          <w:lang w:val="uk-UA"/>
        </w:rPr>
        <w:t>Держархіву</w:t>
      </w:r>
      <w:proofErr w:type="spellEnd"/>
    </w:p>
    <w:p w:rsidR="004C2E8E" w:rsidRPr="003220E5" w:rsidRDefault="004C2E8E" w:rsidP="004C2E8E">
      <w:pPr>
        <w:jc w:val="center"/>
        <w:rPr>
          <w:b/>
          <w:sz w:val="24"/>
          <w:szCs w:val="24"/>
          <w:lang w:val="uk-UA"/>
        </w:rPr>
      </w:pPr>
      <w:r w:rsidRPr="003220E5">
        <w:rPr>
          <w:b/>
          <w:sz w:val="24"/>
          <w:szCs w:val="24"/>
          <w:lang w:val="uk-UA"/>
        </w:rPr>
        <w:t>по розташуванню приміщень архівного відділу</w:t>
      </w:r>
    </w:p>
    <w:p w:rsidR="004C2E8E" w:rsidRPr="003220E5" w:rsidRDefault="004C2E8E" w:rsidP="004C2E8E">
      <w:pPr>
        <w:jc w:val="center"/>
        <w:rPr>
          <w:sz w:val="24"/>
          <w:szCs w:val="24"/>
          <w:lang w:val="uk-UA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1559"/>
        <w:gridCol w:w="1276"/>
        <w:gridCol w:w="1416"/>
        <w:gridCol w:w="7"/>
      </w:tblGrid>
      <w:tr w:rsidR="004C2E8E" w:rsidRPr="003220E5" w:rsidTr="009E0483">
        <w:trPr>
          <w:cantSplit/>
          <w:trHeight w:val="1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E8E" w:rsidRPr="003220E5" w:rsidRDefault="004C2E8E" w:rsidP="009E0483">
            <w:pPr>
              <w:ind w:left="-38" w:right="-86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E8E" w:rsidRPr="003220E5" w:rsidRDefault="004C2E8E" w:rsidP="009E0483">
            <w:pPr>
              <w:ind w:left="-38" w:right="-86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E8E" w:rsidRPr="003220E5" w:rsidRDefault="004C2E8E" w:rsidP="009E0483">
            <w:pPr>
              <w:ind w:left="-38" w:right="-86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Відповідальні</w:t>
            </w:r>
          </w:p>
          <w:p w:rsidR="004C2E8E" w:rsidRPr="003220E5" w:rsidRDefault="004C2E8E" w:rsidP="009E0483">
            <w:pPr>
              <w:ind w:left="-38" w:right="-86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за виконання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E8E" w:rsidRPr="003220E5" w:rsidRDefault="004C2E8E" w:rsidP="009E0483">
            <w:pPr>
              <w:ind w:left="-38" w:right="-86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Строк виконання,</w:t>
            </w:r>
          </w:p>
          <w:p w:rsidR="004C2E8E" w:rsidRPr="003220E5" w:rsidRDefault="004C2E8E" w:rsidP="009E0483">
            <w:pPr>
              <w:ind w:left="-38" w:right="-86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E8E" w:rsidRPr="003220E5" w:rsidRDefault="004C2E8E" w:rsidP="009E0483">
            <w:pPr>
              <w:ind w:left="-38" w:right="-86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 xml:space="preserve">Орієнтовний обсяг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фінан-сування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 з міського бюджету,</w:t>
            </w:r>
          </w:p>
          <w:p w:rsidR="004C2E8E" w:rsidRPr="003220E5" w:rsidRDefault="004C2E8E" w:rsidP="009E0483">
            <w:pPr>
              <w:ind w:left="-38" w:right="-86" w:hanging="14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220E5">
              <w:rPr>
                <w:sz w:val="24"/>
                <w:szCs w:val="24"/>
                <w:lang w:val="uk-UA"/>
              </w:rPr>
              <w:t>тис.грн</w:t>
            </w:r>
            <w:proofErr w:type="spellEnd"/>
          </w:p>
        </w:tc>
      </w:tr>
      <w:tr w:rsidR="004C2E8E" w:rsidRPr="003220E5" w:rsidTr="009E04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5</w:t>
            </w:r>
          </w:p>
        </w:tc>
      </w:tr>
      <w:tr w:rsidR="004C2E8E" w:rsidRPr="003220E5" w:rsidTr="009E0483">
        <w:trPr>
          <w:gridAfter w:val="1"/>
          <w:wAfter w:w="7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318" w:hanging="318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pStyle w:val="ac"/>
              <w:jc w:val="both"/>
              <w:rPr>
                <w:b/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про</w:t>
            </w:r>
            <w:r>
              <w:rPr>
                <w:sz w:val="24"/>
                <w:szCs w:val="24"/>
                <w:lang w:val="uk-UA"/>
              </w:rPr>
              <w:t>є</w:t>
            </w:r>
            <w:r w:rsidRPr="003220E5">
              <w:rPr>
                <w:sz w:val="24"/>
                <w:szCs w:val="24"/>
                <w:lang w:val="uk-UA"/>
              </w:rPr>
              <w:t>ктної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 документації на перепланування приміщень Будинку побуту для розміщення згідно з вимогами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Держархіву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 робочих кімнат та архівосховищ архівного відділу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pStyle w:val="ac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Архівний відділ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242,00</w:t>
            </w:r>
          </w:p>
        </w:tc>
      </w:tr>
      <w:tr w:rsidR="004C2E8E" w:rsidRPr="003220E5" w:rsidTr="009E0483">
        <w:trPr>
          <w:gridAfter w:val="1"/>
          <w:wAfter w:w="7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318" w:hanging="318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pStyle w:val="ac"/>
              <w:jc w:val="both"/>
              <w:rPr>
                <w:b/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 xml:space="preserve">Ремонт приміщень Будинку побуту згідно з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про</w:t>
            </w:r>
            <w:r>
              <w:rPr>
                <w:sz w:val="24"/>
                <w:szCs w:val="24"/>
                <w:lang w:val="uk-UA"/>
              </w:rPr>
              <w:t>є</w:t>
            </w:r>
            <w:r w:rsidRPr="003220E5">
              <w:rPr>
                <w:sz w:val="24"/>
                <w:szCs w:val="24"/>
                <w:lang w:val="uk-UA"/>
              </w:rPr>
              <w:t>ктною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 документацією, перепланування для розміщення архівного відділу міської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pStyle w:val="ac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Архівний відділ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630,00</w:t>
            </w:r>
          </w:p>
        </w:tc>
      </w:tr>
      <w:tr w:rsidR="004C2E8E" w:rsidRPr="003220E5" w:rsidTr="009E0483">
        <w:trPr>
          <w:gridAfter w:val="1"/>
          <w:wAfter w:w="7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34"/>
              <w:jc w:val="both"/>
              <w:rPr>
                <w:b/>
                <w:sz w:val="24"/>
                <w:szCs w:val="24"/>
                <w:lang w:val="uk-UA"/>
              </w:rPr>
            </w:pPr>
            <w:r w:rsidRPr="003220E5">
              <w:rPr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220E5">
              <w:rPr>
                <w:b/>
                <w:sz w:val="24"/>
                <w:szCs w:val="24"/>
                <w:lang w:val="uk-UA"/>
              </w:rPr>
              <w:t>872,00</w:t>
            </w:r>
          </w:p>
        </w:tc>
      </w:tr>
    </w:tbl>
    <w:p w:rsidR="004C2E8E" w:rsidRPr="003220E5" w:rsidRDefault="004C2E8E" w:rsidP="004C2E8E">
      <w:pPr>
        <w:jc w:val="center"/>
        <w:rPr>
          <w:sz w:val="24"/>
          <w:szCs w:val="24"/>
          <w:lang w:val="uk-UA"/>
        </w:rPr>
      </w:pPr>
    </w:p>
    <w:p w:rsidR="004C2E8E" w:rsidRPr="003220E5" w:rsidRDefault="004C2E8E" w:rsidP="004C2E8E">
      <w:pPr>
        <w:jc w:val="center"/>
        <w:rPr>
          <w:b/>
          <w:sz w:val="24"/>
          <w:szCs w:val="24"/>
          <w:lang w:val="uk-UA"/>
        </w:rPr>
      </w:pPr>
      <w:r w:rsidRPr="003220E5">
        <w:rPr>
          <w:b/>
          <w:sz w:val="24"/>
          <w:szCs w:val="24"/>
          <w:lang w:val="uk-UA"/>
        </w:rPr>
        <w:t xml:space="preserve">ЗАВДАННЯ </w:t>
      </w:r>
    </w:p>
    <w:p w:rsidR="004C2E8E" w:rsidRPr="003220E5" w:rsidRDefault="004C2E8E" w:rsidP="004C2E8E">
      <w:pPr>
        <w:jc w:val="center"/>
        <w:rPr>
          <w:b/>
          <w:sz w:val="24"/>
          <w:szCs w:val="24"/>
          <w:lang w:val="uk-UA"/>
        </w:rPr>
      </w:pPr>
      <w:r w:rsidRPr="003220E5">
        <w:rPr>
          <w:b/>
          <w:sz w:val="24"/>
          <w:szCs w:val="24"/>
          <w:lang w:val="uk-UA"/>
        </w:rPr>
        <w:t>щодо збереження архівних документів, що є складовою</w:t>
      </w:r>
    </w:p>
    <w:p w:rsidR="004C2E8E" w:rsidRPr="003220E5" w:rsidRDefault="004C2E8E" w:rsidP="004C2E8E">
      <w:pPr>
        <w:jc w:val="center"/>
        <w:rPr>
          <w:b/>
          <w:sz w:val="24"/>
          <w:szCs w:val="24"/>
          <w:lang w:val="uk-UA"/>
        </w:rPr>
      </w:pPr>
      <w:r w:rsidRPr="003220E5">
        <w:rPr>
          <w:b/>
          <w:sz w:val="24"/>
          <w:szCs w:val="24"/>
          <w:lang w:val="uk-UA"/>
        </w:rPr>
        <w:t xml:space="preserve">Національного архівного фонду України, та з кадрових питань (особового складу) ліквідованих підприємств, установ і організацій міста </w:t>
      </w:r>
    </w:p>
    <w:p w:rsidR="004C2E8E" w:rsidRPr="003220E5" w:rsidRDefault="004C2E8E" w:rsidP="004C2E8E">
      <w:pPr>
        <w:jc w:val="center"/>
        <w:rPr>
          <w:b/>
          <w:sz w:val="24"/>
          <w:szCs w:val="24"/>
          <w:lang w:val="uk-UA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1559"/>
        <w:gridCol w:w="1276"/>
        <w:gridCol w:w="1423"/>
      </w:tblGrid>
      <w:tr w:rsidR="004C2E8E" w:rsidRPr="003220E5" w:rsidTr="009E0483">
        <w:trPr>
          <w:cantSplit/>
          <w:trHeight w:val="1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E8E" w:rsidRPr="003220E5" w:rsidRDefault="004C2E8E" w:rsidP="009E0483">
            <w:pPr>
              <w:ind w:left="-38" w:right="-72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E8E" w:rsidRPr="003220E5" w:rsidRDefault="004C2E8E" w:rsidP="009E0483">
            <w:pPr>
              <w:ind w:left="-38" w:right="-72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E8E" w:rsidRPr="003220E5" w:rsidRDefault="004C2E8E" w:rsidP="009E0483">
            <w:pPr>
              <w:ind w:left="-38" w:right="-72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Відповідальні</w:t>
            </w:r>
          </w:p>
          <w:p w:rsidR="004C2E8E" w:rsidRPr="003220E5" w:rsidRDefault="004C2E8E" w:rsidP="009E0483">
            <w:pPr>
              <w:ind w:left="-38" w:right="-72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за виконання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E8E" w:rsidRPr="003220E5" w:rsidRDefault="004C2E8E" w:rsidP="009E0483">
            <w:pPr>
              <w:ind w:left="-38" w:right="-72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Строк виконання,</w:t>
            </w:r>
          </w:p>
          <w:p w:rsidR="004C2E8E" w:rsidRPr="003220E5" w:rsidRDefault="004C2E8E" w:rsidP="009E0483">
            <w:pPr>
              <w:ind w:left="-38" w:right="-72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E8E" w:rsidRPr="003220E5" w:rsidRDefault="004C2E8E" w:rsidP="009E0483">
            <w:pPr>
              <w:ind w:left="-38" w:right="-72" w:hanging="14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 xml:space="preserve">Орієнтовний обсяг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фінан-сування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 з міського бюджету,</w:t>
            </w:r>
          </w:p>
          <w:p w:rsidR="004C2E8E" w:rsidRPr="003220E5" w:rsidRDefault="004C2E8E" w:rsidP="009E0483">
            <w:pPr>
              <w:ind w:left="-38" w:right="-72" w:hanging="14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220E5">
              <w:rPr>
                <w:sz w:val="24"/>
                <w:szCs w:val="24"/>
                <w:lang w:val="uk-UA"/>
              </w:rPr>
              <w:t>тис.грн</w:t>
            </w:r>
            <w:proofErr w:type="spellEnd"/>
          </w:p>
        </w:tc>
      </w:tr>
      <w:tr w:rsidR="004C2E8E" w:rsidRPr="003220E5" w:rsidTr="009E04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5</w:t>
            </w:r>
          </w:p>
        </w:tc>
      </w:tr>
      <w:tr w:rsidR="004C2E8E" w:rsidRPr="003220E5" w:rsidTr="009E04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spacing w:line="256" w:lineRule="auto"/>
              <w:ind w:left="30" w:hanging="30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pStyle w:val="ac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Придбання комп’ютерного та копіювального обладнання та інше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Default="004C2E8E" w:rsidP="009E0483">
            <w:pPr>
              <w:spacing w:line="256" w:lineRule="auto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 xml:space="preserve">Архівний відділ </w:t>
            </w:r>
          </w:p>
          <w:p w:rsidR="004C2E8E" w:rsidRPr="003220E5" w:rsidRDefault="004C2E8E" w:rsidP="009E0483">
            <w:pPr>
              <w:spacing w:line="256" w:lineRule="auto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114,00</w:t>
            </w:r>
          </w:p>
        </w:tc>
      </w:tr>
      <w:tr w:rsidR="004C2E8E" w:rsidRPr="003220E5" w:rsidTr="009E04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spacing w:line="256" w:lineRule="auto"/>
              <w:ind w:left="30" w:right="-107" w:hanging="30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pStyle w:val="ac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 БФП</w:t>
            </w:r>
            <w:r w:rsidRPr="003220E5">
              <w:rPr>
                <w:sz w:val="24"/>
                <w:szCs w:val="24"/>
                <w:lang w:val="uk-UA"/>
              </w:rPr>
              <w:t xml:space="preserve"> лазерн</w:t>
            </w:r>
            <w:r>
              <w:rPr>
                <w:sz w:val="24"/>
                <w:szCs w:val="24"/>
                <w:lang w:val="uk-UA"/>
              </w:rPr>
              <w:t>ий</w:t>
            </w:r>
            <w:r w:rsidRPr="003220E5">
              <w:rPr>
                <w:sz w:val="24"/>
                <w:szCs w:val="24"/>
                <w:lang w:val="uk-UA"/>
              </w:rPr>
              <w:t xml:space="preserve"> ч/б А4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3220E5">
              <w:rPr>
                <w:sz w:val="24"/>
                <w:szCs w:val="24"/>
                <w:lang w:val="uk-UA"/>
              </w:rPr>
              <w:t xml:space="preserve"> 1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220E5">
              <w:rPr>
                <w:sz w:val="24"/>
                <w:szCs w:val="24"/>
                <w:lang w:val="uk-UA"/>
              </w:rPr>
              <w:t>шт.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4C2E8E" w:rsidRPr="003220E5" w:rsidRDefault="004C2E8E" w:rsidP="009E0483">
            <w:pPr>
              <w:rPr>
                <w:sz w:val="24"/>
                <w:szCs w:val="24"/>
                <w:lang w:val="uk-UA"/>
              </w:rPr>
            </w:pPr>
            <w:r w:rsidRPr="00645CF4">
              <w:rPr>
                <w:sz w:val="24"/>
                <w:szCs w:val="24"/>
                <w:lang w:val="uk-UA"/>
              </w:rPr>
              <w:t>- Комп’ютер</w:t>
            </w:r>
            <w:r w:rsidRPr="003220E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3220E5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220E5">
              <w:rPr>
                <w:sz w:val="24"/>
                <w:szCs w:val="24"/>
                <w:lang w:val="uk-UA"/>
              </w:rPr>
              <w:t>шт.;</w:t>
            </w:r>
          </w:p>
          <w:p w:rsidR="004C2E8E" w:rsidRPr="003220E5" w:rsidRDefault="004C2E8E" w:rsidP="009E0483">
            <w:pPr>
              <w:pStyle w:val="ac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 </w:t>
            </w:r>
            <w:r w:rsidRPr="003220E5">
              <w:rPr>
                <w:sz w:val="24"/>
                <w:szCs w:val="24"/>
                <w:lang w:val="uk-UA"/>
              </w:rPr>
              <w:t xml:space="preserve">Сховище даних NAS QNAP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3220E5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 xml:space="preserve">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spacing w:line="256" w:lineRule="auto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80,00</w:t>
            </w:r>
          </w:p>
        </w:tc>
      </w:tr>
      <w:tr w:rsidR="004C2E8E" w:rsidRPr="003220E5" w:rsidTr="009E04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spacing w:line="256" w:lineRule="auto"/>
              <w:ind w:left="30" w:right="-107" w:hanging="30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pStyle w:val="ac"/>
              <w:shd w:val="clear" w:color="auto" w:fill="FFFFFF" w:themeFill="background1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 </w:t>
            </w:r>
            <w:r w:rsidRPr="003220E5">
              <w:rPr>
                <w:sz w:val="24"/>
                <w:szCs w:val="24"/>
                <w:lang w:val="uk-UA"/>
              </w:rPr>
              <w:t xml:space="preserve">Книжковий сканер CZUR ET16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Plus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>;</w:t>
            </w:r>
          </w:p>
          <w:p w:rsidR="004C2E8E" w:rsidRDefault="004C2E8E" w:rsidP="009E0483">
            <w:pPr>
              <w:pStyle w:val="ac"/>
              <w:shd w:val="clear" w:color="auto" w:fill="FFFFFF" w:themeFill="background1"/>
              <w:ind w:right="-108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 </w:t>
            </w:r>
            <w:r w:rsidRPr="003220E5">
              <w:rPr>
                <w:sz w:val="24"/>
                <w:szCs w:val="24"/>
                <w:lang w:val="uk-UA"/>
              </w:rPr>
              <w:t xml:space="preserve">Док-станція для накопичувачів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Maiwo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 K308H; </w:t>
            </w:r>
          </w:p>
          <w:p w:rsidR="004C2E8E" w:rsidRPr="003220E5" w:rsidRDefault="004C2E8E" w:rsidP="009E0483">
            <w:pPr>
              <w:pStyle w:val="ac"/>
              <w:shd w:val="clear" w:color="auto" w:fill="FFFFFF" w:themeFill="background1"/>
              <w:ind w:right="-108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 </w:t>
            </w:r>
            <w:r w:rsidRPr="003220E5">
              <w:rPr>
                <w:sz w:val="24"/>
                <w:szCs w:val="24"/>
                <w:lang w:val="uk-UA"/>
              </w:rPr>
              <w:t xml:space="preserve">2 жорстких диска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Seagate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BarraCuda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 HDD 4TB 5400rpm 128MB 2.5 SATA III, інше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spacing w:line="256" w:lineRule="auto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22, 00,</w:t>
            </w:r>
          </w:p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1,00,</w:t>
            </w:r>
          </w:p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11,00</w:t>
            </w:r>
          </w:p>
        </w:tc>
      </w:tr>
    </w:tbl>
    <w:p w:rsidR="004C2E8E" w:rsidRDefault="004C2E8E" w:rsidP="004C2E8E">
      <w:pPr>
        <w:tabs>
          <w:tab w:val="left" w:pos="5670"/>
        </w:tabs>
        <w:ind w:left="5670"/>
        <w:rPr>
          <w:sz w:val="24"/>
          <w:szCs w:val="24"/>
          <w:lang w:val="uk-UA"/>
        </w:rPr>
      </w:pPr>
    </w:p>
    <w:p w:rsidR="004C2E8E" w:rsidRDefault="004C2E8E" w:rsidP="004C2E8E">
      <w:pPr>
        <w:tabs>
          <w:tab w:val="left" w:pos="5670"/>
        </w:tabs>
        <w:ind w:left="5670"/>
        <w:rPr>
          <w:sz w:val="24"/>
          <w:szCs w:val="24"/>
          <w:lang w:val="uk-UA"/>
        </w:rPr>
      </w:pPr>
    </w:p>
    <w:p w:rsidR="004C2E8E" w:rsidRDefault="004C2E8E" w:rsidP="004C2E8E">
      <w:pPr>
        <w:tabs>
          <w:tab w:val="left" w:pos="5670"/>
        </w:tabs>
        <w:ind w:left="5670"/>
        <w:rPr>
          <w:sz w:val="24"/>
          <w:szCs w:val="24"/>
          <w:lang w:val="uk-UA"/>
        </w:rPr>
      </w:pPr>
    </w:p>
    <w:p w:rsidR="004C2E8E" w:rsidRPr="003220E5" w:rsidRDefault="004C2E8E" w:rsidP="004C2E8E">
      <w:pPr>
        <w:tabs>
          <w:tab w:val="left" w:pos="5670"/>
        </w:tabs>
        <w:jc w:val="right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lastRenderedPageBreak/>
        <w:t xml:space="preserve">Продовження </w:t>
      </w:r>
      <w:bookmarkStart w:id="1" w:name="_GoBack"/>
      <w:r w:rsidRPr="003220E5">
        <w:rPr>
          <w:sz w:val="24"/>
          <w:szCs w:val="24"/>
          <w:lang w:val="uk-UA"/>
        </w:rPr>
        <w:t xml:space="preserve">додатка до Програми </w:t>
      </w:r>
      <w:bookmarkEnd w:id="1"/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12"/>
        <w:gridCol w:w="611"/>
        <w:gridCol w:w="1214"/>
        <w:gridCol w:w="488"/>
        <w:gridCol w:w="434"/>
        <w:gridCol w:w="417"/>
        <w:gridCol w:w="992"/>
        <w:gridCol w:w="7"/>
        <w:gridCol w:w="20"/>
      </w:tblGrid>
      <w:tr w:rsidR="004C2E8E" w:rsidRPr="003220E5" w:rsidTr="009E0483">
        <w:trPr>
          <w:gridAfter w:val="1"/>
          <w:wAfter w:w="17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5</w:t>
            </w:r>
          </w:p>
        </w:tc>
      </w:tr>
      <w:tr w:rsidR="004C2E8E" w:rsidRPr="003220E5" w:rsidTr="009E0483">
        <w:trPr>
          <w:gridAfter w:val="1"/>
          <w:wAfter w:w="17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ind w:left="30" w:hanging="30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pStyle w:val="ac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 xml:space="preserve">Придбання витратних матеріалів для виконання робіт, спрямованих на забезпечення робіт з упорядкування і підготовки документів до приймання та поліпшення фізичного стану документів (папір, папка-справа, канцтовари, клей,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скотч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>, олівці, коректор, нитки, тканина інші)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Архівний відділ міської ради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55,00</w:t>
            </w:r>
          </w:p>
        </w:tc>
      </w:tr>
      <w:tr w:rsidR="004C2E8E" w:rsidRPr="003220E5" w:rsidTr="009E0483">
        <w:trPr>
          <w:gridAfter w:val="1"/>
          <w:wAfter w:w="17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30" w:hanging="30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ind w:left="-46" w:right="-31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Придбання та оновлення обладнання та устаткування для зберігання документів (стелажі, піддони, картонажі, візки для переміщення справ, столи, стільці, шафи для облікових документів тощо)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Архівний відділ міської ради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116,00</w:t>
            </w:r>
          </w:p>
        </w:tc>
      </w:tr>
      <w:tr w:rsidR="004C2E8E" w:rsidRPr="003220E5" w:rsidTr="009E0483">
        <w:trPr>
          <w:gridAfter w:val="1"/>
          <w:wAfter w:w="17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30" w:hanging="30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ind w:left="-46" w:right="-31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Обслуговування системи охоронно-пожежної сигналізації, закупівля 6-х вогнегасників для архівосховищ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Архівний відділ міської ради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47,00</w:t>
            </w:r>
          </w:p>
        </w:tc>
      </w:tr>
      <w:tr w:rsidR="004C2E8E" w:rsidRPr="003220E5" w:rsidTr="009E0483">
        <w:trPr>
          <w:gridAfter w:val="1"/>
          <w:wAfter w:w="17" w:type="dxa"/>
          <w:trHeight w:val="9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30" w:hanging="30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46" w:right="-31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 xml:space="preserve">Встановлення системи кондиціювання повітря (5 шт.) та придбання приборів контролю вологості (8 шт.) в архівосховищах архівного відділу міської ради згідно з вимогами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Держархіву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Архівний відділ міської ради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85,00</w:t>
            </w:r>
          </w:p>
        </w:tc>
      </w:tr>
      <w:tr w:rsidR="004C2E8E" w:rsidRPr="003220E5" w:rsidTr="009E0483">
        <w:trPr>
          <w:gridAfter w:val="1"/>
          <w:wAfter w:w="17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30" w:hanging="30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46" w:right="-31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Поточний ремонт приміщень архівного відділу міської ради (фарбування вікон, стелажів, ремонт замків, рам, меблів, стелажів);</w:t>
            </w:r>
          </w:p>
          <w:p w:rsidR="004C2E8E" w:rsidRPr="003220E5" w:rsidRDefault="004C2E8E" w:rsidP="009E0483">
            <w:pPr>
              <w:ind w:left="-46" w:right="-31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- заміна вікон</w:t>
            </w:r>
            <w:r>
              <w:rPr>
                <w:sz w:val="24"/>
                <w:szCs w:val="24"/>
                <w:lang w:val="uk-UA"/>
              </w:rPr>
              <w:t xml:space="preserve"> та лінолеуму підлоги в </w:t>
            </w:r>
            <w:proofErr w:type="spellStart"/>
            <w:r>
              <w:rPr>
                <w:sz w:val="24"/>
                <w:szCs w:val="24"/>
                <w:lang w:val="uk-UA"/>
              </w:rPr>
              <w:t>каб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№№ </w:t>
            </w:r>
            <w:r w:rsidRPr="003220E5">
              <w:rPr>
                <w:sz w:val="24"/>
                <w:szCs w:val="24"/>
                <w:lang w:val="uk-UA"/>
              </w:rPr>
              <w:t>152, 153, 159 164, 167 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т.п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>.);</w:t>
            </w:r>
          </w:p>
          <w:p w:rsidR="004C2E8E" w:rsidRPr="003220E5" w:rsidRDefault="004C2E8E" w:rsidP="009E0483">
            <w:pPr>
              <w:ind w:left="-46" w:right="-31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- придбання та установка металевих дверей (другий поверх НАФ, трудовий архів);</w:t>
            </w:r>
          </w:p>
          <w:p w:rsidR="004C2E8E" w:rsidRPr="003220E5" w:rsidRDefault="004C2E8E" w:rsidP="009E0483">
            <w:pPr>
              <w:ind w:left="-46" w:right="-31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 xml:space="preserve">- бетонна стяжка підлоги в архівосховищі, </w:t>
            </w:r>
            <w:r w:rsidRPr="003220E5">
              <w:rPr>
                <w:sz w:val="24"/>
                <w:szCs w:val="24"/>
                <w:lang w:val="uk-UA"/>
              </w:rPr>
              <w:br/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каб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. № </w:t>
            </w:r>
            <w:r>
              <w:rPr>
                <w:sz w:val="24"/>
                <w:szCs w:val="24"/>
                <w:lang w:val="uk-UA"/>
              </w:rPr>
              <w:t>159, 161, 164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Архівний відділ міської ради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595,00</w:t>
            </w:r>
          </w:p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550,00</w:t>
            </w:r>
          </w:p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33,00</w:t>
            </w:r>
          </w:p>
          <w:p w:rsidR="004C2E8E" w:rsidRPr="003220E5" w:rsidRDefault="004C2E8E" w:rsidP="009E0483">
            <w:pPr>
              <w:rPr>
                <w:sz w:val="24"/>
                <w:szCs w:val="24"/>
                <w:lang w:val="uk-UA"/>
              </w:rPr>
            </w:pPr>
          </w:p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12,00</w:t>
            </w:r>
          </w:p>
        </w:tc>
      </w:tr>
      <w:tr w:rsidR="004C2E8E" w:rsidRPr="003220E5" w:rsidTr="009E0483">
        <w:trPr>
          <w:gridAfter w:val="1"/>
          <w:wAfter w:w="17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30" w:hanging="30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46" w:right="-31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Забезпечення світлового режиму зберігання документів в архівному відділі міської ради (штори, жалюзі тощо)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Архівний відділ міської ради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15,00</w:t>
            </w:r>
          </w:p>
        </w:tc>
      </w:tr>
      <w:tr w:rsidR="004C2E8E" w:rsidRPr="003220E5" w:rsidTr="009E0483">
        <w:trPr>
          <w:gridAfter w:val="2"/>
          <w:wAfter w:w="24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318" w:hanging="318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pStyle w:val="ac"/>
              <w:ind w:left="-46" w:right="-31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Облаштування архівосховища (управління справами міської ради), придбання обладнання та устаткування для зберігання документів (стелажі, вогнегасники, світильники тощо)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Управління справами міської ради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60,00</w:t>
            </w:r>
          </w:p>
        </w:tc>
      </w:tr>
      <w:tr w:rsidR="004C2E8E" w:rsidRPr="004C2E8E" w:rsidTr="009E0483">
        <w:trPr>
          <w:gridAfter w:val="2"/>
          <w:wAfter w:w="24" w:type="dxa"/>
        </w:trPr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 xml:space="preserve">Підготовка документів з основної діяльності та з кадрових питань (особового складу)   </w:t>
            </w:r>
            <w:r w:rsidRPr="003220E5">
              <w:rPr>
                <w:sz w:val="24"/>
                <w:szCs w:val="24"/>
                <w:shd w:val="clear" w:color="auto" w:fill="FFFFFF"/>
                <w:lang w:val="uk-UA"/>
              </w:rPr>
              <w:t>структурних підрозділів ДКХ «</w:t>
            </w:r>
            <w:proofErr w:type="spellStart"/>
            <w:r w:rsidRPr="003220E5">
              <w:rPr>
                <w:sz w:val="24"/>
                <w:szCs w:val="24"/>
                <w:shd w:val="clear" w:color="auto" w:fill="FFFFFF"/>
                <w:lang w:val="uk-UA"/>
              </w:rPr>
              <w:t>Олександріявугілля</w:t>
            </w:r>
            <w:proofErr w:type="spellEnd"/>
            <w:r w:rsidRPr="003220E5">
              <w:rPr>
                <w:sz w:val="24"/>
                <w:szCs w:val="24"/>
                <w:shd w:val="clear" w:color="auto" w:fill="FFFFFF"/>
                <w:lang w:val="uk-UA"/>
              </w:rPr>
              <w:t xml:space="preserve">» Олександрійської філії                          </w:t>
            </w:r>
            <w:r w:rsidRPr="003220E5">
              <w:rPr>
                <w:rStyle w:val="cahighlight"/>
                <w:sz w:val="24"/>
                <w:szCs w:val="24"/>
                <w:shd w:val="clear" w:color="auto" w:fill="FFFFFF"/>
                <w:lang w:val="uk-UA"/>
              </w:rPr>
              <w:t>ПрАТ «</w:t>
            </w:r>
            <w:proofErr w:type="spellStart"/>
            <w:r w:rsidRPr="003220E5">
              <w:rPr>
                <w:rStyle w:val="cahighlight"/>
                <w:sz w:val="24"/>
                <w:szCs w:val="24"/>
                <w:shd w:val="clear" w:color="auto" w:fill="FFFFFF"/>
                <w:lang w:val="uk-UA"/>
              </w:rPr>
              <w:t>Енерговугілля</w:t>
            </w:r>
            <w:proofErr w:type="spellEnd"/>
            <w:r w:rsidRPr="003220E5">
              <w:rPr>
                <w:rStyle w:val="cahighlight"/>
                <w:sz w:val="24"/>
                <w:szCs w:val="24"/>
                <w:shd w:val="clear" w:color="auto" w:fill="FFFFFF"/>
                <w:lang w:val="uk-UA"/>
              </w:rPr>
              <w:t>» (ЗАТ «</w:t>
            </w:r>
            <w:proofErr w:type="spellStart"/>
            <w:r w:rsidRPr="003220E5">
              <w:rPr>
                <w:rStyle w:val="cahighlight"/>
                <w:sz w:val="24"/>
                <w:szCs w:val="24"/>
                <w:shd w:val="clear" w:color="auto" w:fill="FFFFFF"/>
                <w:lang w:val="uk-UA"/>
              </w:rPr>
              <w:t>Енерговугілля</w:t>
            </w:r>
            <w:proofErr w:type="spellEnd"/>
            <w:r w:rsidRPr="003220E5">
              <w:rPr>
                <w:rStyle w:val="cahighlight"/>
                <w:sz w:val="24"/>
                <w:szCs w:val="24"/>
                <w:shd w:val="clear" w:color="auto" w:fill="FFFFFF"/>
                <w:lang w:val="uk-UA"/>
              </w:rPr>
              <w:t xml:space="preserve">») </w:t>
            </w:r>
            <w:r w:rsidRPr="003220E5">
              <w:rPr>
                <w:sz w:val="24"/>
                <w:szCs w:val="24"/>
                <w:shd w:val="clear" w:color="auto" w:fill="FFFFFF"/>
                <w:lang w:val="uk-UA"/>
              </w:rPr>
              <w:t>м. Олександрії Кіровоградської області до якої входили підприємства:</w:t>
            </w:r>
            <w:r w:rsidRPr="003220E5">
              <w:rPr>
                <w:sz w:val="24"/>
                <w:szCs w:val="24"/>
                <w:lang w:val="uk-UA"/>
              </w:rPr>
              <w:t xml:space="preserve"> Олександрійський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рудоремонтний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 завод (д/сад № 24); Брикетна фабрика «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Димитровська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>»; ТЕЦ-3 (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сел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. Димитрове); Розріз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Балаховський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>;                        Розріз «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Байдаковський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»; Розріз Михайлівський; Розріз Костянтинівський (д/сад № 43); Розріз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Верболозівский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 (д/сад № 12); Розріз «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Семенівський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 xml:space="preserve">»; Розріз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Протопопівський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>; УМДР (Управління по монтажу, демонтажу та ремонту гірничого обладнання)                      (д/сад № 39)</w:t>
            </w:r>
          </w:p>
        </w:tc>
      </w:tr>
      <w:tr w:rsidR="004C2E8E" w:rsidRPr="003220E5" w:rsidTr="009E0483">
        <w:trPr>
          <w:trHeight w:val="27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ind w:right="-79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 xml:space="preserve">Придбання витратних матеріалів для виконання робіт, спрямованих на упорядкування і підготовку документів до приймання до трудового архіву (папір, папка-справа, клей,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скотч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>, олівці, коректор, нитки, тканина інше)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Архівний відділ міської ради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95,00</w:t>
            </w:r>
          </w:p>
        </w:tc>
      </w:tr>
    </w:tbl>
    <w:p w:rsidR="0022602B" w:rsidRDefault="0022602B" w:rsidP="004C2E8E">
      <w:pPr>
        <w:tabs>
          <w:tab w:val="left" w:pos="5670"/>
        </w:tabs>
        <w:jc w:val="right"/>
        <w:rPr>
          <w:sz w:val="24"/>
          <w:szCs w:val="24"/>
          <w:lang w:val="uk-UA"/>
        </w:rPr>
      </w:pPr>
    </w:p>
    <w:p w:rsidR="004C2E8E" w:rsidRPr="003220E5" w:rsidRDefault="004C2E8E" w:rsidP="004C2E8E">
      <w:pPr>
        <w:tabs>
          <w:tab w:val="left" w:pos="5670"/>
        </w:tabs>
        <w:jc w:val="right"/>
        <w:rPr>
          <w:sz w:val="24"/>
          <w:szCs w:val="24"/>
          <w:lang w:val="uk-UA"/>
        </w:rPr>
      </w:pPr>
      <w:r w:rsidRPr="003220E5">
        <w:rPr>
          <w:sz w:val="24"/>
          <w:szCs w:val="24"/>
          <w:lang w:val="uk-UA"/>
        </w:rPr>
        <w:lastRenderedPageBreak/>
        <w:t xml:space="preserve">Продовження додатка до Програми 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914"/>
        <w:gridCol w:w="1825"/>
        <w:gridCol w:w="843"/>
        <w:gridCol w:w="1515"/>
      </w:tblGrid>
      <w:tr w:rsidR="004C2E8E" w:rsidRPr="003220E5" w:rsidTr="009E0483">
        <w:trPr>
          <w:trHeight w:val="27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ind w:right="-79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5</w:t>
            </w:r>
          </w:p>
        </w:tc>
      </w:tr>
      <w:tr w:rsidR="004C2E8E" w:rsidRPr="003220E5" w:rsidTr="009E0483">
        <w:trPr>
          <w:trHeight w:val="111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20" w:right="-67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Придбання обладнання та устаткування для пошиття справ (дриль, станок для обрізування паперу, стелажі, картонажі, стільці, шафи для облікових документів тощо)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65" w:right="-72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Архівний відділ міської ради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57" w:right="-73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79,00</w:t>
            </w:r>
          </w:p>
        </w:tc>
      </w:tr>
      <w:tr w:rsidR="004C2E8E" w:rsidRPr="003220E5" w:rsidTr="009E0483">
        <w:trPr>
          <w:trHeight w:val="13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20" w:right="-67"/>
              <w:jc w:val="both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 xml:space="preserve">Надання Центром зайнятості працівників для громадських робіт по упорядкуванню документів (щомісяця по 5 </w:t>
            </w:r>
            <w:proofErr w:type="spellStart"/>
            <w:r w:rsidRPr="003220E5">
              <w:rPr>
                <w:sz w:val="24"/>
                <w:szCs w:val="24"/>
                <w:lang w:val="uk-UA"/>
              </w:rPr>
              <w:t>чол</w:t>
            </w:r>
            <w:proofErr w:type="spellEnd"/>
            <w:r w:rsidRPr="003220E5">
              <w:rPr>
                <w:sz w:val="24"/>
                <w:szCs w:val="24"/>
                <w:lang w:val="uk-UA"/>
              </w:rPr>
              <w:t>. на весь період упорядкування)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ind w:left="-65" w:right="-72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 xml:space="preserve">Управління справами міської ради (50%) </w:t>
            </w:r>
          </w:p>
          <w:p w:rsidR="004C2E8E" w:rsidRPr="003220E5" w:rsidRDefault="004C2E8E" w:rsidP="009E0483">
            <w:pPr>
              <w:ind w:left="-65" w:right="-72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Центр зайнятості (50%)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2024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645CF4" w:rsidRDefault="004C2E8E" w:rsidP="009E0483">
            <w:pPr>
              <w:ind w:left="-57" w:right="-73"/>
              <w:jc w:val="center"/>
              <w:rPr>
                <w:sz w:val="24"/>
                <w:szCs w:val="24"/>
                <w:lang w:val="uk-UA"/>
              </w:rPr>
            </w:pPr>
            <w:r w:rsidRPr="00645CF4">
              <w:rPr>
                <w:sz w:val="24"/>
                <w:szCs w:val="24"/>
                <w:lang w:val="uk-UA"/>
              </w:rPr>
              <w:t>588,00</w:t>
            </w:r>
          </w:p>
          <w:p w:rsidR="004C2E8E" w:rsidRPr="00645CF4" w:rsidRDefault="004C2E8E" w:rsidP="009E0483">
            <w:pPr>
              <w:ind w:left="-57" w:right="-73"/>
              <w:jc w:val="center"/>
              <w:rPr>
                <w:sz w:val="24"/>
                <w:szCs w:val="24"/>
                <w:lang w:val="uk-UA"/>
              </w:rPr>
            </w:pPr>
          </w:p>
          <w:p w:rsidR="004C2E8E" w:rsidRPr="00645CF4" w:rsidRDefault="004C2E8E" w:rsidP="009E0483">
            <w:pPr>
              <w:ind w:left="-57" w:right="-73"/>
              <w:jc w:val="center"/>
              <w:rPr>
                <w:sz w:val="24"/>
                <w:szCs w:val="24"/>
                <w:lang w:val="uk-UA"/>
              </w:rPr>
            </w:pPr>
          </w:p>
          <w:p w:rsidR="004C2E8E" w:rsidRPr="00645CF4" w:rsidRDefault="004C2E8E" w:rsidP="009E0483">
            <w:pPr>
              <w:ind w:left="-57" w:right="-73"/>
              <w:jc w:val="center"/>
              <w:rPr>
                <w:sz w:val="24"/>
                <w:szCs w:val="24"/>
                <w:lang w:val="uk-UA"/>
              </w:rPr>
            </w:pPr>
            <w:r w:rsidRPr="00645CF4">
              <w:rPr>
                <w:sz w:val="24"/>
                <w:szCs w:val="24"/>
                <w:lang w:val="uk-UA"/>
              </w:rPr>
              <w:t>(294,00</w:t>
            </w:r>
            <w:r>
              <w:rPr>
                <w:sz w:val="24"/>
                <w:szCs w:val="24"/>
                <w:lang w:val="uk-UA"/>
              </w:rPr>
              <w:t xml:space="preserve"> – </w:t>
            </w:r>
            <w:r w:rsidRPr="00645CF4">
              <w:rPr>
                <w:sz w:val="24"/>
                <w:szCs w:val="24"/>
                <w:lang w:val="uk-UA"/>
              </w:rPr>
              <w:t>м/р)</w:t>
            </w:r>
          </w:p>
          <w:p w:rsidR="004C2E8E" w:rsidRPr="00645CF4" w:rsidRDefault="004C2E8E" w:rsidP="009E0483">
            <w:pPr>
              <w:ind w:left="-57" w:right="-73"/>
              <w:jc w:val="center"/>
              <w:rPr>
                <w:sz w:val="24"/>
                <w:szCs w:val="24"/>
                <w:lang w:val="uk-UA"/>
              </w:rPr>
            </w:pPr>
          </w:p>
          <w:p w:rsidR="004C2E8E" w:rsidRPr="00645CF4" w:rsidRDefault="004C2E8E" w:rsidP="009E0483">
            <w:pPr>
              <w:ind w:left="-57" w:right="-73"/>
              <w:jc w:val="center"/>
              <w:rPr>
                <w:sz w:val="24"/>
                <w:szCs w:val="24"/>
                <w:lang w:val="uk-UA"/>
              </w:rPr>
            </w:pPr>
            <w:r w:rsidRPr="00645CF4">
              <w:rPr>
                <w:sz w:val="24"/>
                <w:szCs w:val="24"/>
                <w:lang w:val="uk-UA"/>
              </w:rPr>
              <w:t xml:space="preserve">(294,00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645CF4">
              <w:rPr>
                <w:sz w:val="24"/>
                <w:szCs w:val="24"/>
                <w:lang w:val="uk-UA"/>
              </w:rPr>
              <w:t xml:space="preserve"> ЦЗ)</w:t>
            </w:r>
          </w:p>
        </w:tc>
      </w:tr>
      <w:tr w:rsidR="004C2E8E" w:rsidRPr="003220E5" w:rsidTr="009E0483">
        <w:trPr>
          <w:trHeight w:val="26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 xml:space="preserve">Всього по Завданню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E8E" w:rsidRPr="003220E5" w:rsidRDefault="004C2E8E" w:rsidP="009E0483">
            <w:pPr>
              <w:ind w:left="-57" w:right="-73"/>
              <w:jc w:val="center"/>
              <w:rPr>
                <w:sz w:val="24"/>
                <w:szCs w:val="24"/>
                <w:lang w:val="uk-UA"/>
              </w:rPr>
            </w:pPr>
            <w:r w:rsidRPr="003220E5">
              <w:rPr>
                <w:sz w:val="24"/>
                <w:szCs w:val="24"/>
                <w:lang w:val="uk-UA"/>
              </w:rPr>
              <w:t>1849,00</w:t>
            </w:r>
          </w:p>
        </w:tc>
      </w:tr>
      <w:tr w:rsidR="004C2E8E" w:rsidRPr="003220E5" w:rsidTr="009E0483">
        <w:trPr>
          <w:trHeight w:val="29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8E" w:rsidRPr="003220E5" w:rsidRDefault="004C2E8E" w:rsidP="009E0483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220E5">
              <w:rPr>
                <w:b/>
                <w:sz w:val="24"/>
                <w:szCs w:val="24"/>
                <w:lang w:val="uk-UA"/>
              </w:rPr>
              <w:t>Вцілому</w:t>
            </w:r>
            <w:proofErr w:type="spellEnd"/>
            <w:r w:rsidRPr="003220E5">
              <w:rPr>
                <w:b/>
                <w:sz w:val="24"/>
                <w:szCs w:val="24"/>
                <w:lang w:val="uk-UA"/>
              </w:rPr>
              <w:t xml:space="preserve"> по Програмі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E" w:rsidRPr="003220E5" w:rsidRDefault="004C2E8E" w:rsidP="009E048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E8E" w:rsidRPr="003220E5" w:rsidRDefault="004C2E8E" w:rsidP="009E048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220E5">
              <w:rPr>
                <w:b/>
                <w:sz w:val="24"/>
                <w:szCs w:val="24"/>
                <w:lang w:val="uk-UA"/>
              </w:rPr>
              <w:t>2721,00</w:t>
            </w:r>
          </w:p>
        </w:tc>
      </w:tr>
    </w:tbl>
    <w:p w:rsidR="004C2E8E" w:rsidRPr="003220E5" w:rsidRDefault="004C2E8E" w:rsidP="004C2E8E">
      <w:pPr>
        <w:jc w:val="both"/>
        <w:rPr>
          <w:sz w:val="24"/>
          <w:szCs w:val="24"/>
          <w:lang w:val="uk-UA"/>
        </w:rPr>
      </w:pPr>
    </w:p>
    <w:p w:rsidR="009E5A90" w:rsidRPr="003220E5" w:rsidRDefault="009E5A90" w:rsidP="009E5A90">
      <w:pPr>
        <w:jc w:val="both"/>
        <w:rPr>
          <w:sz w:val="24"/>
          <w:szCs w:val="24"/>
          <w:lang w:val="uk-UA"/>
        </w:rPr>
      </w:pPr>
    </w:p>
    <w:p w:rsidR="009E5A90" w:rsidRPr="003220E5" w:rsidRDefault="009E5A90" w:rsidP="009E5A90">
      <w:pPr>
        <w:jc w:val="both"/>
        <w:rPr>
          <w:sz w:val="24"/>
          <w:szCs w:val="24"/>
          <w:lang w:val="uk-UA"/>
        </w:rPr>
      </w:pPr>
    </w:p>
    <w:p w:rsidR="00643D4E" w:rsidRPr="009E5A90" w:rsidRDefault="00643D4E" w:rsidP="00643D4E">
      <w:pPr>
        <w:jc w:val="center"/>
        <w:rPr>
          <w:lang w:val="uk-UA"/>
        </w:rPr>
      </w:pPr>
      <w:r w:rsidRPr="009E5A90">
        <w:rPr>
          <w:lang w:val="uk-UA"/>
        </w:rPr>
        <w:t>___________________________</w:t>
      </w:r>
    </w:p>
    <w:p w:rsidR="008E0E05" w:rsidRPr="009E5A90" w:rsidRDefault="008E0E05" w:rsidP="00643D4E">
      <w:pPr>
        <w:jc w:val="center"/>
        <w:rPr>
          <w:lang w:val="uk-UA"/>
        </w:rPr>
      </w:pPr>
    </w:p>
    <w:sectPr w:rsidR="008E0E05" w:rsidRPr="009E5A90" w:rsidSect="009E5A90">
      <w:pgSz w:w="11907" w:h="16839" w:code="9"/>
      <w:pgMar w:top="1134" w:right="567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5A3" w:rsidRDefault="005765A3">
      <w:r>
        <w:separator/>
      </w:r>
    </w:p>
  </w:endnote>
  <w:endnote w:type="continuationSeparator" w:id="0">
    <w:p w:rsidR="005765A3" w:rsidRDefault="00576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burg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5A3" w:rsidRDefault="005765A3">
      <w:r>
        <w:separator/>
      </w:r>
    </w:p>
  </w:footnote>
  <w:footnote w:type="continuationSeparator" w:id="0">
    <w:p w:rsidR="005765A3" w:rsidRDefault="00576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F80" w:rsidRDefault="00C538FD" w:rsidP="00375F9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43D4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0F80" w:rsidRDefault="0022602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512854"/>
      <w:docPartObj>
        <w:docPartGallery w:val="Page Numbers (Top of Page)"/>
        <w:docPartUnique/>
      </w:docPartObj>
    </w:sdtPr>
    <w:sdtEndPr/>
    <w:sdtContent>
      <w:p w:rsidR="009E5A90" w:rsidRDefault="009E5A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02B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2488D"/>
    <w:multiLevelType w:val="hybridMultilevel"/>
    <w:tmpl w:val="538ECEE8"/>
    <w:lvl w:ilvl="0" w:tplc="62C80CFA">
      <w:start w:val="1"/>
      <w:numFmt w:val="decimal"/>
      <w:lvlText w:val="%1."/>
      <w:lvlJc w:val="center"/>
      <w:pPr>
        <w:ind w:left="149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607650A2"/>
    <w:multiLevelType w:val="hybridMultilevel"/>
    <w:tmpl w:val="F0E05E90"/>
    <w:lvl w:ilvl="0" w:tplc="FAFEA476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D7C"/>
    <w:rsid w:val="00010319"/>
    <w:rsid w:val="000211DD"/>
    <w:rsid w:val="000356B7"/>
    <w:rsid w:val="00075BDA"/>
    <w:rsid w:val="000A42F6"/>
    <w:rsid w:val="000B1D07"/>
    <w:rsid w:val="000C666C"/>
    <w:rsid w:val="0010246D"/>
    <w:rsid w:val="00125AE6"/>
    <w:rsid w:val="001265D4"/>
    <w:rsid w:val="001270AB"/>
    <w:rsid w:val="001402A5"/>
    <w:rsid w:val="001912AD"/>
    <w:rsid w:val="001962C5"/>
    <w:rsid w:val="00206809"/>
    <w:rsid w:val="0021170B"/>
    <w:rsid w:val="002247E5"/>
    <w:rsid w:val="0022602B"/>
    <w:rsid w:val="00235B13"/>
    <w:rsid w:val="0026696A"/>
    <w:rsid w:val="002A071B"/>
    <w:rsid w:val="002B0243"/>
    <w:rsid w:val="002B434D"/>
    <w:rsid w:val="002C4309"/>
    <w:rsid w:val="002F0EAC"/>
    <w:rsid w:val="002F5A61"/>
    <w:rsid w:val="00350A0C"/>
    <w:rsid w:val="00362115"/>
    <w:rsid w:val="00391CE7"/>
    <w:rsid w:val="003968EB"/>
    <w:rsid w:val="003D0183"/>
    <w:rsid w:val="003D2605"/>
    <w:rsid w:val="003E59FA"/>
    <w:rsid w:val="003F3BC2"/>
    <w:rsid w:val="00404BB5"/>
    <w:rsid w:val="00437893"/>
    <w:rsid w:val="00472DBE"/>
    <w:rsid w:val="00473122"/>
    <w:rsid w:val="004C1B81"/>
    <w:rsid w:val="004C2E8E"/>
    <w:rsid w:val="004C3C50"/>
    <w:rsid w:val="004D0E8E"/>
    <w:rsid w:val="0052199E"/>
    <w:rsid w:val="00544E2E"/>
    <w:rsid w:val="005679B2"/>
    <w:rsid w:val="005765A3"/>
    <w:rsid w:val="005818FC"/>
    <w:rsid w:val="005A59AD"/>
    <w:rsid w:val="005E094C"/>
    <w:rsid w:val="005F5B8D"/>
    <w:rsid w:val="00613DA3"/>
    <w:rsid w:val="00620DBC"/>
    <w:rsid w:val="00643D4E"/>
    <w:rsid w:val="00664895"/>
    <w:rsid w:val="006B134A"/>
    <w:rsid w:val="006C3FE2"/>
    <w:rsid w:val="006D0EB9"/>
    <w:rsid w:val="006F0F15"/>
    <w:rsid w:val="0078471A"/>
    <w:rsid w:val="007856ED"/>
    <w:rsid w:val="007B1CDD"/>
    <w:rsid w:val="007E01D4"/>
    <w:rsid w:val="007E5929"/>
    <w:rsid w:val="007F7E5D"/>
    <w:rsid w:val="00832F53"/>
    <w:rsid w:val="00862391"/>
    <w:rsid w:val="008A6D6C"/>
    <w:rsid w:val="008A760F"/>
    <w:rsid w:val="008A7BDE"/>
    <w:rsid w:val="008E0E05"/>
    <w:rsid w:val="008F3D5A"/>
    <w:rsid w:val="00905088"/>
    <w:rsid w:val="009104FA"/>
    <w:rsid w:val="0093435B"/>
    <w:rsid w:val="00941ED5"/>
    <w:rsid w:val="00955A2F"/>
    <w:rsid w:val="009601F7"/>
    <w:rsid w:val="009A36FC"/>
    <w:rsid w:val="009C60ED"/>
    <w:rsid w:val="009D398B"/>
    <w:rsid w:val="009E5A90"/>
    <w:rsid w:val="00A025AA"/>
    <w:rsid w:val="00A071C2"/>
    <w:rsid w:val="00A21118"/>
    <w:rsid w:val="00A241CA"/>
    <w:rsid w:val="00A91156"/>
    <w:rsid w:val="00AB2C4C"/>
    <w:rsid w:val="00B00D53"/>
    <w:rsid w:val="00B14ADA"/>
    <w:rsid w:val="00B645F3"/>
    <w:rsid w:val="00BA62E8"/>
    <w:rsid w:val="00BB0E32"/>
    <w:rsid w:val="00BB18EE"/>
    <w:rsid w:val="00BB5FB6"/>
    <w:rsid w:val="00BD42DD"/>
    <w:rsid w:val="00BE0F3B"/>
    <w:rsid w:val="00C02415"/>
    <w:rsid w:val="00C25E7D"/>
    <w:rsid w:val="00C33AC8"/>
    <w:rsid w:val="00C37ADA"/>
    <w:rsid w:val="00C52025"/>
    <w:rsid w:val="00C538FD"/>
    <w:rsid w:val="00C55DB0"/>
    <w:rsid w:val="00C73D7C"/>
    <w:rsid w:val="00CC4CEC"/>
    <w:rsid w:val="00D03C21"/>
    <w:rsid w:val="00D428A3"/>
    <w:rsid w:val="00D663F8"/>
    <w:rsid w:val="00DA01EA"/>
    <w:rsid w:val="00DC0D37"/>
    <w:rsid w:val="00DC226C"/>
    <w:rsid w:val="00DC3EF2"/>
    <w:rsid w:val="00DE4328"/>
    <w:rsid w:val="00DF1C80"/>
    <w:rsid w:val="00E02453"/>
    <w:rsid w:val="00E0453D"/>
    <w:rsid w:val="00E15F01"/>
    <w:rsid w:val="00E227FE"/>
    <w:rsid w:val="00E67BAF"/>
    <w:rsid w:val="00EB3B50"/>
    <w:rsid w:val="00ED6446"/>
    <w:rsid w:val="00EF241C"/>
    <w:rsid w:val="00F53C87"/>
    <w:rsid w:val="00FA5DD5"/>
    <w:rsid w:val="00FB1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1E9F"/>
    <w:pPr>
      <w:keepNext/>
      <w:jc w:val="center"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3D4E"/>
    <w:pPr>
      <w:jc w:val="both"/>
    </w:pPr>
    <w:rPr>
      <w:rFonts w:ascii="Arial" w:hAnsi="Arial"/>
      <w:sz w:val="22"/>
    </w:rPr>
  </w:style>
  <w:style w:type="character" w:customStyle="1" w:styleId="a4">
    <w:name w:val="Основной текст Знак"/>
    <w:basedOn w:val="a0"/>
    <w:link w:val="a3"/>
    <w:rsid w:val="00643D4E"/>
    <w:rPr>
      <w:rFonts w:ascii="Arial" w:eastAsia="Times New Roman" w:hAnsi="Arial" w:cs="Times New Roman"/>
      <w:szCs w:val="20"/>
      <w:lang w:eastAsia="ru-RU"/>
    </w:rPr>
  </w:style>
  <w:style w:type="paragraph" w:styleId="a5">
    <w:name w:val="header"/>
    <w:basedOn w:val="a"/>
    <w:link w:val="a6"/>
    <w:uiPriority w:val="99"/>
    <w:rsid w:val="00643D4E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643D4E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43D4E"/>
  </w:style>
  <w:style w:type="paragraph" w:styleId="a8">
    <w:name w:val="Balloon Text"/>
    <w:basedOn w:val="a"/>
    <w:link w:val="a9"/>
    <w:uiPriority w:val="99"/>
    <w:semiHidden/>
    <w:unhideWhenUsed/>
    <w:rsid w:val="00125A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5AE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FB1E9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5F5B8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B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3621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ahighlight">
    <w:name w:val="ca_highlight"/>
    <w:rsid w:val="00362115"/>
  </w:style>
  <w:style w:type="paragraph" w:styleId="ad">
    <w:name w:val="List Paragraph"/>
    <w:basedOn w:val="a"/>
    <w:uiPriority w:val="34"/>
    <w:qFormat/>
    <w:rsid w:val="007E01D4"/>
    <w:pPr>
      <w:ind w:left="720"/>
      <w:contextualSpacing/>
    </w:pPr>
  </w:style>
  <w:style w:type="character" w:styleId="ae">
    <w:name w:val="line number"/>
    <w:basedOn w:val="a0"/>
    <w:uiPriority w:val="99"/>
    <w:semiHidden/>
    <w:unhideWhenUsed/>
    <w:rsid w:val="000A42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A4983-0F42-47D7-968E-8774994FE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7</Pages>
  <Words>2288</Words>
  <Characters>13046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mb2</cp:lastModifiedBy>
  <cp:revision>45</cp:revision>
  <cp:lastPrinted>2024-11-19T08:50:00Z</cp:lastPrinted>
  <dcterms:created xsi:type="dcterms:W3CDTF">2016-10-04T10:30:00Z</dcterms:created>
  <dcterms:modified xsi:type="dcterms:W3CDTF">2024-12-24T12:39:00Z</dcterms:modified>
</cp:coreProperties>
</file>